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2E" w:rsidRPr="00EE2EE3" w:rsidRDefault="00BA4F2E" w:rsidP="00671BA4">
      <w:pPr>
        <w:kinsoku w:val="0"/>
        <w:overflowPunct w:val="0"/>
        <w:autoSpaceDE w:val="0"/>
        <w:autoSpaceDN w:val="0"/>
        <w:adjustRightInd w:val="0"/>
        <w:spacing w:line="520" w:lineRule="atLeast"/>
        <w:ind w:firstLineChars="300" w:firstLine="877"/>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対馬市第</w:t>
      </w:r>
      <w:r w:rsidR="006348B2" w:rsidRPr="00EE2EE3">
        <w:rPr>
          <w:rFonts w:ascii="ＭＳ 明朝" w:eastAsia="ＭＳ 明朝" w:hAnsi="ＭＳ 明朝" w:cs="ＭＳ 明朝" w:hint="eastAsia"/>
          <w:color w:val="000000" w:themeColor="text1"/>
          <w:kern w:val="0"/>
          <w:szCs w:val="26"/>
        </w:rPr>
        <w:t>１</w:t>
      </w:r>
      <w:r w:rsidR="000E6848" w:rsidRPr="00EE2EE3">
        <w:rPr>
          <w:rFonts w:ascii="ＭＳ 明朝" w:eastAsia="ＭＳ 明朝" w:hAnsi="ＭＳ 明朝" w:cs="ＭＳ 明朝" w:hint="eastAsia"/>
          <w:color w:val="000000" w:themeColor="text1"/>
          <w:kern w:val="0"/>
          <w:szCs w:val="26"/>
        </w:rPr>
        <w:t>次産業プラス副業</w:t>
      </w:r>
      <w:r w:rsidRPr="00EE2EE3">
        <w:rPr>
          <w:rFonts w:ascii="ＭＳ 明朝" w:eastAsia="ＭＳ 明朝" w:hAnsi="ＭＳ 明朝" w:cs="ＭＳ 明朝" w:hint="eastAsia"/>
          <w:color w:val="000000" w:themeColor="text1"/>
          <w:kern w:val="0"/>
          <w:szCs w:val="26"/>
        </w:rPr>
        <w:t>支援事業補助金交付要綱</w:t>
      </w:r>
    </w:p>
    <w:p w:rsidR="00671BA4" w:rsidRPr="00EE2EE3" w:rsidRDefault="00671BA4" w:rsidP="00671BA4">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p>
    <w:p w:rsidR="00BA4F2E" w:rsidRPr="00EE2EE3" w:rsidRDefault="00EA2C10" w:rsidP="00671BA4">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BA4F2E" w:rsidRPr="00EE2EE3">
        <w:rPr>
          <w:rFonts w:ascii="ＭＳ 明朝" w:eastAsia="ＭＳ 明朝" w:hAnsi="ＭＳ 明朝" w:cs="ＭＳ 明朝" w:hint="eastAsia"/>
          <w:color w:val="000000" w:themeColor="text1"/>
          <w:kern w:val="0"/>
          <w:szCs w:val="26"/>
        </w:rPr>
        <w:t>目的</w:t>
      </w:r>
      <w:r w:rsidR="00671BA4" w:rsidRPr="00EE2EE3">
        <w:rPr>
          <w:rFonts w:ascii="ＭＳ 明朝" w:eastAsia="ＭＳ 明朝" w:hAnsi="ＭＳ 明朝" w:cs="ＭＳ 明朝" w:hint="eastAsia"/>
          <w:color w:val="000000" w:themeColor="text1"/>
          <w:kern w:val="0"/>
          <w:szCs w:val="26"/>
        </w:rPr>
        <w:t>）</w:t>
      </w:r>
    </w:p>
    <w:p w:rsidR="00BA4F2E" w:rsidRPr="00EE2EE3" w:rsidRDefault="00BA4F2E" w:rsidP="00671BA4">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 xml:space="preserve">第１条　</w:t>
      </w:r>
      <w:r w:rsidR="003F630E" w:rsidRPr="00EE2EE3">
        <w:rPr>
          <w:rFonts w:ascii="ＭＳ 明朝" w:eastAsia="ＭＳ 明朝" w:hAnsi="ＭＳ 明朝" w:cs="ＭＳ 明朝" w:hint="eastAsia"/>
          <w:color w:val="000000" w:themeColor="text1"/>
          <w:kern w:val="0"/>
          <w:szCs w:val="26"/>
        </w:rPr>
        <w:t>この告示</w:t>
      </w:r>
      <w:r w:rsidRPr="00EE2EE3">
        <w:rPr>
          <w:rFonts w:ascii="ＭＳ 明朝" w:eastAsia="ＭＳ 明朝" w:hAnsi="ＭＳ 明朝" w:cs="ＭＳ 明朝" w:hint="eastAsia"/>
          <w:color w:val="000000" w:themeColor="text1"/>
          <w:kern w:val="0"/>
          <w:szCs w:val="26"/>
        </w:rPr>
        <w:t>は、農林水産業従事者の所得向上及びＵＩターン者の生活安定を図るため、予算の定めるところにより、第</w:t>
      </w:r>
      <w:r w:rsidR="006348B2" w:rsidRPr="00EE2EE3">
        <w:rPr>
          <w:rFonts w:ascii="ＭＳ 明朝" w:eastAsia="ＭＳ 明朝" w:hAnsi="ＭＳ 明朝" w:cs="ＭＳ 明朝" w:hint="eastAsia"/>
          <w:color w:val="000000" w:themeColor="text1"/>
          <w:kern w:val="0"/>
          <w:szCs w:val="26"/>
        </w:rPr>
        <w:t>１</w:t>
      </w:r>
      <w:r w:rsidRPr="00EE2EE3">
        <w:rPr>
          <w:rFonts w:ascii="ＭＳ 明朝" w:eastAsia="ＭＳ 明朝" w:hAnsi="ＭＳ 明朝" w:cs="ＭＳ 明朝" w:hint="eastAsia"/>
          <w:color w:val="000000" w:themeColor="text1"/>
          <w:kern w:val="0"/>
          <w:szCs w:val="26"/>
        </w:rPr>
        <w:t>次産業プラス副業を行う者に対し、</w:t>
      </w:r>
      <w:r w:rsidR="003B0A55" w:rsidRPr="00EE2EE3">
        <w:rPr>
          <w:rFonts w:ascii="ＭＳ 明朝" w:eastAsia="ＭＳ 明朝" w:hAnsi="ＭＳ 明朝" w:cs="ＭＳ 明朝" w:hint="eastAsia"/>
          <w:color w:val="000000" w:themeColor="text1"/>
          <w:kern w:val="0"/>
          <w:szCs w:val="26"/>
        </w:rPr>
        <w:t>第１次産業プラス副業計画に基づ</w:t>
      </w:r>
      <w:bookmarkStart w:id="0" w:name="_GoBack"/>
      <w:bookmarkEnd w:id="0"/>
      <w:r w:rsidR="003B0A55" w:rsidRPr="00EE2EE3">
        <w:rPr>
          <w:rFonts w:ascii="ＭＳ 明朝" w:eastAsia="ＭＳ 明朝" w:hAnsi="ＭＳ 明朝" w:cs="ＭＳ 明朝" w:hint="eastAsia"/>
          <w:color w:val="000000" w:themeColor="text1"/>
          <w:kern w:val="0"/>
          <w:szCs w:val="26"/>
        </w:rPr>
        <w:t>き、</w:t>
      </w:r>
      <w:r w:rsidRPr="00EE2EE3">
        <w:rPr>
          <w:rFonts w:ascii="ＭＳ 明朝" w:eastAsia="ＭＳ 明朝" w:hAnsi="ＭＳ 明朝" w:cs="ＭＳ 明朝" w:hint="eastAsia"/>
          <w:color w:val="000000" w:themeColor="text1"/>
          <w:kern w:val="0"/>
          <w:szCs w:val="26"/>
        </w:rPr>
        <w:t>第</w:t>
      </w:r>
      <w:r w:rsidR="0059162E" w:rsidRPr="00EE2EE3">
        <w:rPr>
          <w:rFonts w:ascii="ＭＳ 明朝" w:eastAsia="ＭＳ 明朝" w:hAnsi="ＭＳ 明朝" w:cs="ＭＳ 明朝" w:hint="eastAsia"/>
          <w:color w:val="000000" w:themeColor="text1"/>
          <w:kern w:val="0"/>
          <w:szCs w:val="26"/>
        </w:rPr>
        <w:t>１</w:t>
      </w:r>
      <w:r w:rsidRPr="00EE2EE3">
        <w:rPr>
          <w:rFonts w:ascii="ＭＳ 明朝" w:eastAsia="ＭＳ 明朝" w:hAnsi="ＭＳ 明朝" w:cs="ＭＳ 明朝" w:hint="eastAsia"/>
          <w:color w:val="000000" w:themeColor="text1"/>
          <w:kern w:val="0"/>
          <w:szCs w:val="26"/>
        </w:rPr>
        <w:t>次産業プラス副業支援事業補助金（以下「補助金」という。）を交付するものとし、その交付については、対馬市補助金等交付規則</w:t>
      </w:r>
      <w:r w:rsidR="00671BA4" w:rsidRPr="00EE2EE3">
        <w:rPr>
          <w:rFonts w:ascii="ＭＳ 明朝" w:eastAsia="ＭＳ 明朝" w:hAnsi="ＭＳ 明朝" w:cs="ＭＳ 明朝" w:hint="eastAsia"/>
          <w:color w:val="000000" w:themeColor="text1"/>
          <w:kern w:val="0"/>
          <w:szCs w:val="26"/>
        </w:rPr>
        <w:t>（</w:t>
      </w:r>
      <w:r w:rsidRPr="00EE2EE3">
        <w:rPr>
          <w:rFonts w:ascii="ＭＳ 明朝" w:eastAsia="ＭＳ 明朝" w:hAnsi="ＭＳ 明朝" w:cs="ＭＳ 明朝" w:hint="eastAsia"/>
          <w:color w:val="000000" w:themeColor="text1"/>
          <w:kern w:val="0"/>
          <w:szCs w:val="26"/>
        </w:rPr>
        <w:t>平成１６年対馬市規則第３７号。以下「規則」という。</w:t>
      </w:r>
      <w:r w:rsidR="00671BA4" w:rsidRPr="00EE2EE3">
        <w:rPr>
          <w:rFonts w:ascii="ＭＳ 明朝" w:eastAsia="ＭＳ 明朝" w:hAnsi="ＭＳ 明朝" w:cs="ＭＳ 明朝" w:hint="eastAsia"/>
          <w:color w:val="000000" w:themeColor="text1"/>
          <w:kern w:val="0"/>
          <w:szCs w:val="26"/>
        </w:rPr>
        <w:t>）</w:t>
      </w:r>
      <w:r w:rsidR="00D33DFB" w:rsidRPr="00EE2EE3">
        <w:rPr>
          <w:rFonts w:ascii="ＭＳ 明朝" w:eastAsia="ＭＳ 明朝" w:hAnsi="ＭＳ 明朝" w:cs="ＭＳ 明朝" w:hint="eastAsia"/>
          <w:color w:val="000000" w:themeColor="text1"/>
          <w:kern w:val="0"/>
          <w:szCs w:val="26"/>
        </w:rPr>
        <w:t>に定めるもののほか</w:t>
      </w:r>
      <w:r w:rsidR="00270DE8" w:rsidRPr="00EE2EE3">
        <w:rPr>
          <w:rFonts w:ascii="ＭＳ 明朝" w:eastAsia="ＭＳ 明朝" w:hAnsi="ＭＳ 明朝" w:cs="ＭＳ 明朝" w:hint="eastAsia"/>
          <w:color w:val="000000" w:themeColor="text1"/>
          <w:kern w:val="0"/>
          <w:szCs w:val="26"/>
        </w:rPr>
        <w:t>、</w:t>
      </w:r>
      <w:r w:rsidRPr="00EE2EE3">
        <w:rPr>
          <w:rFonts w:ascii="ＭＳ 明朝" w:eastAsia="ＭＳ 明朝" w:hAnsi="ＭＳ 明朝" w:cs="ＭＳ 明朝" w:hint="eastAsia"/>
          <w:color w:val="000000" w:themeColor="text1"/>
          <w:kern w:val="0"/>
          <w:szCs w:val="26"/>
        </w:rPr>
        <w:t>この告示の定めるところによる。</w:t>
      </w:r>
    </w:p>
    <w:p w:rsidR="00723CBE" w:rsidRPr="00EE2EE3" w:rsidRDefault="00EA2C10" w:rsidP="00671BA4">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723CBE" w:rsidRPr="00EE2EE3">
        <w:rPr>
          <w:rFonts w:ascii="ＭＳ 明朝" w:eastAsia="ＭＳ 明朝" w:hAnsi="ＭＳ 明朝" w:cs="ＭＳ 明朝" w:hint="eastAsia"/>
          <w:color w:val="000000" w:themeColor="text1"/>
          <w:kern w:val="0"/>
          <w:szCs w:val="26"/>
        </w:rPr>
        <w:t>定義</w:t>
      </w:r>
      <w:r w:rsidR="00671BA4" w:rsidRPr="00EE2EE3">
        <w:rPr>
          <w:rFonts w:ascii="ＭＳ 明朝" w:eastAsia="ＭＳ 明朝" w:hAnsi="ＭＳ 明朝" w:cs="ＭＳ 明朝" w:hint="eastAsia"/>
          <w:color w:val="000000" w:themeColor="text1"/>
          <w:kern w:val="0"/>
          <w:szCs w:val="26"/>
        </w:rPr>
        <w:t>）</w:t>
      </w:r>
    </w:p>
    <w:p w:rsidR="00723CBE" w:rsidRPr="00EE2EE3" w:rsidRDefault="00723CBE" w:rsidP="00671BA4">
      <w:pPr>
        <w:kinsoku w:val="0"/>
        <w:overflowPunct w:val="0"/>
        <w:autoSpaceDE w:val="0"/>
        <w:autoSpaceDN w:val="0"/>
        <w:adjustRightInd w:val="0"/>
        <w:spacing w:line="520" w:lineRule="atLeast"/>
        <w:ind w:left="292" w:hangingChars="100" w:hanging="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 xml:space="preserve">第２条　</w:t>
      </w:r>
      <w:r w:rsidR="003F630E" w:rsidRPr="00EE2EE3">
        <w:rPr>
          <w:rFonts w:ascii="ＭＳ 明朝" w:eastAsia="ＭＳ 明朝" w:hAnsi="ＭＳ 明朝" w:cs="ＭＳ 明朝" w:hint="eastAsia"/>
          <w:color w:val="000000" w:themeColor="text1"/>
          <w:kern w:val="0"/>
          <w:szCs w:val="26"/>
        </w:rPr>
        <w:t>この告示において、</w:t>
      </w:r>
      <w:r w:rsidR="000255D1" w:rsidRPr="00EE2EE3">
        <w:rPr>
          <w:rFonts w:ascii="ＭＳ 明朝" w:eastAsia="ＭＳ 明朝" w:hAnsi="ＭＳ 明朝" w:cs="ＭＳ 明朝" w:hint="eastAsia"/>
          <w:color w:val="000000" w:themeColor="text1"/>
          <w:kern w:val="0"/>
          <w:szCs w:val="26"/>
        </w:rPr>
        <w:t>次の各号に掲げる用語の意義は、当該各号に定めるところによる</w:t>
      </w:r>
      <w:r w:rsidRPr="00EE2EE3">
        <w:rPr>
          <w:rFonts w:ascii="ＭＳ 明朝" w:eastAsia="ＭＳ 明朝" w:hAnsi="ＭＳ 明朝" w:cs="ＭＳ 明朝" w:hint="eastAsia"/>
          <w:color w:val="000000" w:themeColor="text1"/>
          <w:kern w:val="0"/>
          <w:szCs w:val="26"/>
        </w:rPr>
        <w:t>。</w:t>
      </w:r>
    </w:p>
    <w:p w:rsidR="00723CBE" w:rsidRPr="00EE2EE3" w:rsidRDefault="006477CA" w:rsidP="00671BA4">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723CBE" w:rsidRPr="00EE2EE3">
        <w:rPr>
          <w:rFonts w:ascii="ＭＳ 明朝" w:eastAsia="ＭＳ 明朝" w:hAnsi="ＭＳ 明朝" w:cs="ＭＳ 明朝" w:hint="eastAsia"/>
          <w:color w:val="000000" w:themeColor="text1"/>
          <w:kern w:val="0"/>
          <w:szCs w:val="26"/>
        </w:rPr>
        <w:t>１</w:t>
      </w:r>
      <w:r w:rsidRPr="00EE2EE3">
        <w:rPr>
          <w:rFonts w:ascii="ＭＳ 明朝" w:eastAsia="ＭＳ 明朝" w:hAnsi="ＭＳ 明朝" w:cs="ＭＳ 明朝" w:hint="eastAsia"/>
          <w:color w:val="000000" w:themeColor="text1"/>
          <w:kern w:val="0"/>
          <w:szCs w:val="26"/>
        </w:rPr>
        <w:t>)</w:t>
      </w:r>
      <w:r w:rsidR="000D76C1" w:rsidRPr="00EE2EE3">
        <w:rPr>
          <w:rFonts w:ascii="ＭＳ 明朝" w:eastAsia="ＭＳ 明朝" w:hAnsi="ＭＳ 明朝" w:cs="ＭＳ 明朝" w:hint="eastAsia"/>
          <w:color w:val="000000" w:themeColor="text1"/>
          <w:kern w:val="0"/>
          <w:szCs w:val="26"/>
        </w:rPr>
        <w:t xml:space="preserve">　</w:t>
      </w:r>
      <w:r w:rsidR="000255D1" w:rsidRPr="00EE2EE3">
        <w:rPr>
          <w:rFonts w:ascii="ＭＳ 明朝" w:eastAsia="ＭＳ 明朝" w:hAnsi="ＭＳ 明朝" w:cs="ＭＳ 明朝" w:hint="eastAsia"/>
          <w:color w:val="000000" w:themeColor="text1"/>
          <w:kern w:val="0"/>
          <w:szCs w:val="26"/>
        </w:rPr>
        <w:t>本業　生計を維持するための主たる職業</w:t>
      </w:r>
    </w:p>
    <w:p w:rsidR="00723CBE" w:rsidRPr="00EE2EE3" w:rsidRDefault="006477CA" w:rsidP="00671BA4">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723CBE" w:rsidRPr="00EE2EE3">
        <w:rPr>
          <w:rFonts w:ascii="ＭＳ 明朝" w:eastAsia="ＭＳ 明朝" w:hAnsi="ＭＳ 明朝" w:cs="ＭＳ 明朝" w:hint="eastAsia"/>
          <w:color w:val="000000" w:themeColor="text1"/>
          <w:kern w:val="0"/>
          <w:szCs w:val="26"/>
        </w:rPr>
        <w:t>２</w:t>
      </w:r>
      <w:r w:rsidRPr="00EE2EE3">
        <w:rPr>
          <w:rFonts w:ascii="ＭＳ 明朝" w:eastAsia="ＭＳ 明朝" w:hAnsi="ＭＳ 明朝" w:cs="ＭＳ 明朝" w:hint="eastAsia"/>
          <w:color w:val="000000" w:themeColor="text1"/>
          <w:kern w:val="0"/>
          <w:szCs w:val="26"/>
        </w:rPr>
        <w:t xml:space="preserve">)　</w:t>
      </w:r>
      <w:r w:rsidR="000255D1" w:rsidRPr="00EE2EE3">
        <w:rPr>
          <w:rFonts w:ascii="ＭＳ 明朝" w:eastAsia="ＭＳ 明朝" w:hAnsi="ＭＳ 明朝" w:cs="ＭＳ 明朝" w:hint="eastAsia"/>
          <w:color w:val="000000" w:themeColor="text1"/>
          <w:kern w:val="0"/>
          <w:szCs w:val="26"/>
        </w:rPr>
        <w:t>副業　所得向上を目的として本業以外に従事する職業</w:t>
      </w:r>
    </w:p>
    <w:p w:rsidR="00671BA4" w:rsidRPr="00EE2EE3" w:rsidRDefault="004A484D" w:rsidP="00270DE8">
      <w:pPr>
        <w:kinsoku w:val="0"/>
        <w:overflowPunct w:val="0"/>
        <w:autoSpaceDE w:val="0"/>
        <w:autoSpaceDN w:val="0"/>
        <w:adjustRightInd w:val="0"/>
        <w:spacing w:line="520" w:lineRule="atLeast"/>
        <w:ind w:left="292" w:hangingChars="100" w:hanging="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 xml:space="preserve">　</w:t>
      </w:r>
      <w:r w:rsidR="00EA2C10" w:rsidRPr="00EE2EE3">
        <w:rPr>
          <w:rFonts w:ascii="ＭＳ 明朝" w:eastAsia="ＭＳ 明朝" w:hAnsi="ＭＳ 明朝" w:cs="ＭＳ 明朝" w:hint="eastAsia"/>
          <w:color w:val="000000" w:themeColor="text1"/>
          <w:kern w:val="0"/>
          <w:szCs w:val="26"/>
        </w:rPr>
        <w:t>（</w:t>
      </w:r>
      <w:r w:rsidR="00531858" w:rsidRPr="00EE2EE3">
        <w:rPr>
          <w:rFonts w:ascii="ＭＳ 明朝" w:eastAsia="ＭＳ 明朝" w:hAnsi="ＭＳ 明朝" w:cs="ＭＳ 明朝" w:hint="eastAsia"/>
          <w:color w:val="000000" w:themeColor="text1"/>
          <w:kern w:val="0"/>
          <w:szCs w:val="26"/>
        </w:rPr>
        <w:t>補助対象者、</w:t>
      </w:r>
      <w:r w:rsidR="00BA4F2E" w:rsidRPr="00EE2EE3">
        <w:rPr>
          <w:rFonts w:ascii="ＭＳ 明朝" w:eastAsia="ＭＳ 明朝" w:hAnsi="ＭＳ 明朝" w:cs="ＭＳ 明朝" w:hint="eastAsia"/>
          <w:color w:val="000000" w:themeColor="text1"/>
          <w:kern w:val="0"/>
          <w:szCs w:val="26"/>
        </w:rPr>
        <w:t>補助対象</w:t>
      </w:r>
      <w:r w:rsidR="002F7F18" w:rsidRPr="00EE2EE3">
        <w:rPr>
          <w:rFonts w:ascii="ＭＳ 明朝" w:eastAsia="ＭＳ 明朝" w:hAnsi="ＭＳ 明朝" w:cs="ＭＳ 明朝" w:hint="eastAsia"/>
          <w:color w:val="000000" w:themeColor="text1"/>
          <w:kern w:val="0"/>
          <w:szCs w:val="26"/>
        </w:rPr>
        <w:t>事業及び</w:t>
      </w:r>
      <w:r w:rsidR="00E96AAF" w:rsidRPr="00EE2EE3">
        <w:rPr>
          <w:rFonts w:ascii="ＭＳ 明朝" w:eastAsia="ＭＳ 明朝" w:hAnsi="ＭＳ 明朝" w:cs="ＭＳ 明朝" w:hint="eastAsia"/>
          <w:color w:val="000000" w:themeColor="text1"/>
          <w:kern w:val="0"/>
          <w:szCs w:val="26"/>
        </w:rPr>
        <w:t>経費</w:t>
      </w:r>
      <w:r w:rsidR="002F7F18" w:rsidRPr="00EE2EE3">
        <w:rPr>
          <w:rFonts w:ascii="ＭＳ 明朝" w:eastAsia="ＭＳ 明朝" w:hAnsi="ＭＳ 明朝" w:cs="ＭＳ 明朝" w:hint="eastAsia"/>
          <w:color w:val="000000" w:themeColor="text1"/>
          <w:kern w:val="0"/>
          <w:szCs w:val="26"/>
        </w:rPr>
        <w:t>並びに</w:t>
      </w:r>
      <w:r w:rsidR="00BA4F2E" w:rsidRPr="00EE2EE3">
        <w:rPr>
          <w:rFonts w:ascii="ＭＳ 明朝" w:eastAsia="ＭＳ 明朝" w:hAnsi="ＭＳ 明朝" w:cs="ＭＳ 明朝" w:hint="eastAsia"/>
          <w:color w:val="000000" w:themeColor="text1"/>
          <w:kern w:val="0"/>
          <w:szCs w:val="26"/>
        </w:rPr>
        <w:t>補助率等</w:t>
      </w:r>
      <w:r w:rsidR="00671BA4" w:rsidRPr="00EE2EE3">
        <w:rPr>
          <w:rFonts w:ascii="ＭＳ 明朝" w:eastAsia="ＭＳ 明朝" w:hAnsi="ＭＳ 明朝" w:cs="ＭＳ 明朝" w:hint="eastAsia"/>
          <w:color w:val="000000" w:themeColor="text1"/>
          <w:kern w:val="0"/>
          <w:szCs w:val="26"/>
        </w:rPr>
        <w:t>）</w:t>
      </w:r>
    </w:p>
    <w:p w:rsidR="00BA4F2E" w:rsidRPr="00EE2EE3" w:rsidRDefault="00E96AAF" w:rsidP="00671BA4">
      <w:pPr>
        <w:kinsoku w:val="0"/>
        <w:overflowPunct w:val="0"/>
        <w:autoSpaceDE w:val="0"/>
        <w:autoSpaceDN w:val="0"/>
        <w:adjustRightInd w:val="0"/>
        <w:spacing w:line="520" w:lineRule="atLeast"/>
        <w:ind w:left="292" w:hangingChars="100" w:hanging="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第</w:t>
      </w:r>
      <w:r w:rsidR="00270DE8" w:rsidRPr="00EE2EE3">
        <w:rPr>
          <w:rFonts w:ascii="ＭＳ 明朝" w:eastAsia="ＭＳ 明朝" w:hAnsi="ＭＳ 明朝" w:cs="ＭＳ 明朝" w:hint="eastAsia"/>
          <w:color w:val="000000" w:themeColor="text1"/>
          <w:kern w:val="0"/>
          <w:szCs w:val="26"/>
        </w:rPr>
        <w:t>３</w:t>
      </w:r>
      <w:r w:rsidR="00BA4F2E" w:rsidRPr="00EE2EE3">
        <w:rPr>
          <w:rFonts w:ascii="ＭＳ 明朝" w:eastAsia="ＭＳ 明朝" w:hAnsi="ＭＳ 明朝" w:cs="ＭＳ 明朝" w:hint="eastAsia"/>
          <w:color w:val="000000" w:themeColor="text1"/>
          <w:kern w:val="0"/>
          <w:szCs w:val="26"/>
        </w:rPr>
        <w:t>条　補助対象</w:t>
      </w:r>
      <w:r w:rsidR="00531858" w:rsidRPr="00EE2EE3">
        <w:rPr>
          <w:rFonts w:ascii="ＭＳ 明朝" w:eastAsia="ＭＳ 明朝" w:hAnsi="ＭＳ 明朝" w:cs="ＭＳ 明朝" w:hint="eastAsia"/>
          <w:color w:val="000000" w:themeColor="text1"/>
          <w:kern w:val="0"/>
          <w:szCs w:val="26"/>
        </w:rPr>
        <w:t>者、</w:t>
      </w:r>
      <w:r w:rsidR="003461C4" w:rsidRPr="00EE2EE3">
        <w:rPr>
          <w:rFonts w:ascii="ＭＳ 明朝" w:eastAsia="ＭＳ 明朝" w:hAnsi="ＭＳ 明朝" w:cs="ＭＳ 明朝" w:hint="eastAsia"/>
          <w:color w:val="000000" w:themeColor="text1"/>
          <w:kern w:val="0"/>
          <w:szCs w:val="26"/>
        </w:rPr>
        <w:t>補助対象</w:t>
      </w:r>
      <w:r w:rsidR="00BA4F2E" w:rsidRPr="00EE2EE3">
        <w:rPr>
          <w:rFonts w:ascii="ＭＳ 明朝" w:eastAsia="ＭＳ 明朝" w:hAnsi="ＭＳ 明朝" w:cs="ＭＳ 明朝" w:hint="eastAsia"/>
          <w:color w:val="000000" w:themeColor="text1"/>
          <w:kern w:val="0"/>
          <w:szCs w:val="26"/>
        </w:rPr>
        <w:t>事業及び経費並びにその補助率等は、別表のとおりとする。</w:t>
      </w:r>
    </w:p>
    <w:p w:rsidR="00D745E4" w:rsidRPr="00EE2EE3" w:rsidRDefault="00D745E4" w:rsidP="00671BA4">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２　国庫補助事業、県補助事業及び他の補助制度の対象となる事業は、原則対象外とする。</w:t>
      </w:r>
    </w:p>
    <w:p w:rsidR="00D745E4" w:rsidRPr="00EE2EE3" w:rsidRDefault="00D745E4" w:rsidP="00671BA4">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３　補助金額に１，０００円未満の端数があるときは、これを切り捨てるものとする。</w:t>
      </w:r>
    </w:p>
    <w:p w:rsidR="00E96AAF" w:rsidRPr="00EE2EE3" w:rsidRDefault="00EA2C10" w:rsidP="00671BA4">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E96AAF" w:rsidRPr="00EE2EE3">
        <w:rPr>
          <w:rFonts w:ascii="ＭＳ 明朝" w:eastAsia="ＭＳ 明朝" w:hAnsi="ＭＳ 明朝" w:cs="ＭＳ 明朝" w:hint="eastAsia"/>
          <w:color w:val="000000" w:themeColor="text1"/>
          <w:kern w:val="0"/>
          <w:szCs w:val="26"/>
        </w:rPr>
        <w:t>事前協議</w:t>
      </w:r>
      <w:r w:rsidR="00671BA4" w:rsidRPr="00EE2EE3">
        <w:rPr>
          <w:rFonts w:ascii="ＭＳ 明朝" w:eastAsia="ＭＳ 明朝" w:hAnsi="ＭＳ 明朝" w:cs="ＭＳ 明朝" w:hint="eastAsia"/>
          <w:color w:val="000000" w:themeColor="text1"/>
          <w:kern w:val="0"/>
          <w:szCs w:val="26"/>
        </w:rPr>
        <w:t>）</w:t>
      </w:r>
    </w:p>
    <w:p w:rsidR="00E96AAF" w:rsidRPr="00EE2EE3" w:rsidRDefault="00E96AAF" w:rsidP="00671BA4">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lastRenderedPageBreak/>
        <w:t>第</w:t>
      </w:r>
      <w:r w:rsidR="00270DE8" w:rsidRPr="00EE2EE3">
        <w:rPr>
          <w:rFonts w:ascii="ＭＳ 明朝" w:eastAsia="ＭＳ 明朝" w:hAnsi="ＭＳ 明朝" w:cs="ＭＳ 明朝" w:hint="eastAsia"/>
          <w:color w:val="000000" w:themeColor="text1"/>
          <w:kern w:val="0"/>
          <w:szCs w:val="26"/>
        </w:rPr>
        <w:t>４</w:t>
      </w:r>
      <w:r w:rsidRPr="00EE2EE3">
        <w:rPr>
          <w:rFonts w:ascii="ＭＳ 明朝" w:eastAsia="ＭＳ 明朝" w:hAnsi="ＭＳ 明朝" w:cs="ＭＳ 明朝" w:hint="eastAsia"/>
          <w:color w:val="000000" w:themeColor="text1"/>
          <w:kern w:val="0"/>
          <w:szCs w:val="26"/>
        </w:rPr>
        <w:t>条　本事業の実施に</w:t>
      </w:r>
      <w:r w:rsidR="00EF14F3" w:rsidRPr="00EE2EE3">
        <w:rPr>
          <w:rFonts w:ascii="ＭＳ 明朝" w:eastAsia="ＭＳ 明朝" w:hAnsi="ＭＳ 明朝" w:cs="ＭＳ 明朝" w:hint="eastAsia"/>
          <w:color w:val="000000" w:themeColor="text1"/>
          <w:kern w:val="0"/>
          <w:szCs w:val="26"/>
        </w:rPr>
        <w:t>あ</w:t>
      </w:r>
      <w:r w:rsidR="00BB2AEF" w:rsidRPr="00EE2EE3">
        <w:rPr>
          <w:rFonts w:ascii="ＭＳ 明朝" w:eastAsia="ＭＳ 明朝" w:hAnsi="ＭＳ 明朝" w:cs="ＭＳ 明朝" w:hint="eastAsia"/>
          <w:color w:val="000000" w:themeColor="text1"/>
          <w:kern w:val="0"/>
          <w:szCs w:val="26"/>
        </w:rPr>
        <w:t>たって</w:t>
      </w:r>
      <w:r w:rsidRPr="00EE2EE3">
        <w:rPr>
          <w:rFonts w:ascii="ＭＳ 明朝" w:eastAsia="ＭＳ 明朝" w:hAnsi="ＭＳ 明朝" w:cs="ＭＳ 明朝" w:hint="eastAsia"/>
          <w:color w:val="000000" w:themeColor="text1"/>
          <w:kern w:val="0"/>
          <w:szCs w:val="26"/>
        </w:rPr>
        <w:t>は、第１次産業プラス副業計画</w:t>
      </w:r>
      <w:r w:rsidR="00BB2AEF" w:rsidRPr="00EE2EE3">
        <w:rPr>
          <w:rFonts w:ascii="ＭＳ 明朝" w:eastAsia="ＭＳ 明朝" w:hAnsi="ＭＳ 明朝" w:cs="ＭＳ 明朝" w:hint="eastAsia"/>
          <w:color w:val="000000" w:themeColor="text1"/>
          <w:kern w:val="0"/>
          <w:szCs w:val="26"/>
        </w:rPr>
        <w:t>承認申請書</w:t>
      </w:r>
      <w:r w:rsidRPr="00EE2EE3">
        <w:rPr>
          <w:rFonts w:ascii="ＭＳ 明朝" w:eastAsia="ＭＳ 明朝" w:hAnsi="ＭＳ 明朝" w:cs="ＭＳ 明朝" w:hint="eastAsia"/>
          <w:color w:val="000000" w:themeColor="text1"/>
          <w:kern w:val="0"/>
          <w:szCs w:val="26"/>
        </w:rPr>
        <w:t>（様式第１号）を作成し、事前協議のうえ</w:t>
      </w:r>
      <w:r w:rsidR="00EF14F3" w:rsidRPr="00EE2EE3">
        <w:rPr>
          <w:rFonts w:ascii="ＭＳ 明朝" w:eastAsia="ＭＳ 明朝" w:hAnsi="ＭＳ 明朝" w:cs="ＭＳ 明朝" w:hint="eastAsia"/>
          <w:color w:val="000000" w:themeColor="text1"/>
          <w:kern w:val="0"/>
          <w:szCs w:val="26"/>
        </w:rPr>
        <w:t>、</w:t>
      </w:r>
      <w:r w:rsidRPr="00EE2EE3">
        <w:rPr>
          <w:rFonts w:ascii="ＭＳ 明朝" w:eastAsia="ＭＳ 明朝" w:hAnsi="ＭＳ 明朝" w:cs="ＭＳ 明朝" w:hint="eastAsia"/>
          <w:color w:val="000000" w:themeColor="text1"/>
          <w:kern w:val="0"/>
          <w:szCs w:val="26"/>
        </w:rPr>
        <w:t>計画</w:t>
      </w:r>
      <w:r w:rsidR="003F630E" w:rsidRPr="00EE2EE3">
        <w:rPr>
          <w:rFonts w:ascii="ＭＳ 明朝" w:eastAsia="ＭＳ 明朝" w:hAnsi="ＭＳ 明朝" w:cs="ＭＳ 明朝" w:hint="eastAsia"/>
          <w:color w:val="000000" w:themeColor="text1"/>
          <w:kern w:val="0"/>
          <w:szCs w:val="26"/>
        </w:rPr>
        <w:t>について市長の</w:t>
      </w:r>
      <w:r w:rsidRPr="00EE2EE3">
        <w:rPr>
          <w:rFonts w:ascii="ＭＳ 明朝" w:eastAsia="ＭＳ 明朝" w:hAnsi="ＭＳ 明朝" w:cs="ＭＳ 明朝" w:hint="eastAsia"/>
          <w:color w:val="000000" w:themeColor="text1"/>
          <w:kern w:val="0"/>
          <w:szCs w:val="26"/>
        </w:rPr>
        <w:t>承認を受けなければならない。</w:t>
      </w:r>
    </w:p>
    <w:p w:rsidR="00BA4F2E" w:rsidRPr="00EE2EE3" w:rsidRDefault="00EA2C10" w:rsidP="00671BA4">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BA4F2E" w:rsidRPr="00EE2EE3">
        <w:rPr>
          <w:rFonts w:ascii="ＭＳ 明朝" w:eastAsia="ＭＳ 明朝" w:hAnsi="ＭＳ 明朝" w:cs="ＭＳ 明朝" w:hint="eastAsia"/>
          <w:color w:val="000000" w:themeColor="text1"/>
          <w:kern w:val="0"/>
          <w:szCs w:val="26"/>
        </w:rPr>
        <w:t>補助金の交付申請</w:t>
      </w:r>
      <w:r w:rsidR="00671BA4" w:rsidRPr="00EE2EE3">
        <w:rPr>
          <w:rFonts w:ascii="ＭＳ 明朝" w:eastAsia="ＭＳ 明朝" w:hAnsi="ＭＳ 明朝" w:cs="ＭＳ 明朝" w:hint="eastAsia"/>
          <w:color w:val="000000" w:themeColor="text1"/>
          <w:kern w:val="0"/>
          <w:szCs w:val="26"/>
        </w:rPr>
        <w:t>）</w:t>
      </w:r>
    </w:p>
    <w:p w:rsidR="00EF14F3" w:rsidRPr="00EE2EE3" w:rsidRDefault="00BA4F2E" w:rsidP="00EF14F3">
      <w:pPr>
        <w:kinsoku w:val="0"/>
        <w:overflowPunct w:val="0"/>
        <w:autoSpaceDE w:val="0"/>
        <w:autoSpaceDN w:val="0"/>
        <w:adjustRightInd w:val="0"/>
        <w:spacing w:line="520" w:lineRule="atLeast"/>
        <w:ind w:left="585" w:hangingChars="200" w:hanging="585"/>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第</w:t>
      </w:r>
      <w:r w:rsidR="00270DE8" w:rsidRPr="00EE2EE3">
        <w:rPr>
          <w:rFonts w:ascii="ＭＳ 明朝" w:eastAsia="ＭＳ 明朝" w:hAnsi="ＭＳ 明朝" w:cs="ＭＳ 明朝" w:hint="eastAsia"/>
          <w:color w:val="000000" w:themeColor="text1"/>
          <w:kern w:val="0"/>
          <w:szCs w:val="26"/>
        </w:rPr>
        <w:t>５</w:t>
      </w:r>
      <w:r w:rsidRPr="00EE2EE3">
        <w:rPr>
          <w:rFonts w:ascii="ＭＳ 明朝" w:eastAsia="ＭＳ 明朝" w:hAnsi="ＭＳ 明朝" w:cs="ＭＳ 明朝" w:hint="eastAsia"/>
          <w:color w:val="000000" w:themeColor="text1"/>
          <w:kern w:val="0"/>
          <w:szCs w:val="26"/>
        </w:rPr>
        <w:t>条　規則第４条の規定により補助金の交付を受けようとするときは</w:t>
      </w:r>
    </w:p>
    <w:p w:rsidR="00EF14F3" w:rsidRPr="00EE2EE3" w:rsidRDefault="00BA4F2E" w:rsidP="00EF14F3">
      <w:pPr>
        <w:kinsoku w:val="0"/>
        <w:overflowPunct w:val="0"/>
        <w:autoSpaceDE w:val="0"/>
        <w:autoSpaceDN w:val="0"/>
        <w:adjustRightInd w:val="0"/>
        <w:spacing w:line="520" w:lineRule="atLeast"/>
        <w:ind w:leftChars="100" w:left="584" w:hangingChars="100" w:hanging="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605414" w:rsidRPr="00EE2EE3">
        <w:rPr>
          <w:rFonts w:ascii="ＭＳ 明朝" w:eastAsia="ＭＳ 明朝" w:hAnsi="ＭＳ 明朝" w:cs="ＭＳ 明朝" w:hint="eastAsia"/>
          <w:color w:val="000000" w:themeColor="text1"/>
          <w:kern w:val="0"/>
          <w:szCs w:val="26"/>
        </w:rPr>
        <w:t>第１次産業プラス副業支援事業</w:t>
      </w:r>
      <w:r w:rsidR="008C40DC" w:rsidRPr="00EE2EE3">
        <w:rPr>
          <w:rFonts w:ascii="ＭＳ 明朝" w:eastAsia="ＭＳ 明朝" w:hAnsi="ＭＳ 明朝" w:cs="ＭＳ 明朝" w:hint="eastAsia"/>
          <w:color w:val="000000" w:themeColor="text1"/>
          <w:kern w:val="0"/>
          <w:szCs w:val="26"/>
        </w:rPr>
        <w:t>補助金交付</w:t>
      </w:r>
      <w:r w:rsidRPr="00EE2EE3">
        <w:rPr>
          <w:rFonts w:ascii="ＭＳ 明朝" w:eastAsia="ＭＳ 明朝" w:hAnsi="ＭＳ 明朝" w:cs="ＭＳ 明朝" w:hint="eastAsia"/>
          <w:color w:val="000000" w:themeColor="text1"/>
          <w:kern w:val="0"/>
          <w:szCs w:val="26"/>
        </w:rPr>
        <w:t>申請書</w:t>
      </w:r>
      <w:r w:rsidR="006348B2" w:rsidRPr="00EE2EE3">
        <w:rPr>
          <w:rFonts w:ascii="ＭＳ 明朝" w:eastAsia="ＭＳ 明朝" w:hAnsi="ＭＳ 明朝" w:cs="ＭＳ 明朝" w:hint="eastAsia"/>
          <w:color w:val="000000" w:themeColor="text1"/>
          <w:kern w:val="0"/>
          <w:szCs w:val="26"/>
        </w:rPr>
        <w:t>（様式第</w:t>
      </w:r>
      <w:r w:rsidR="00E14941" w:rsidRPr="00EE2EE3">
        <w:rPr>
          <w:rFonts w:ascii="ＭＳ 明朝" w:eastAsia="ＭＳ 明朝" w:hAnsi="ＭＳ 明朝" w:cs="ＭＳ 明朝" w:hint="eastAsia"/>
          <w:color w:val="000000" w:themeColor="text1"/>
          <w:kern w:val="0"/>
          <w:szCs w:val="26"/>
        </w:rPr>
        <w:t>２</w:t>
      </w:r>
      <w:r w:rsidR="006348B2" w:rsidRPr="00EE2EE3">
        <w:rPr>
          <w:rFonts w:ascii="ＭＳ 明朝" w:eastAsia="ＭＳ 明朝" w:hAnsi="ＭＳ 明朝" w:cs="ＭＳ 明朝" w:hint="eastAsia"/>
          <w:color w:val="000000" w:themeColor="text1"/>
          <w:kern w:val="0"/>
          <w:szCs w:val="26"/>
        </w:rPr>
        <w:t>号）</w:t>
      </w:r>
      <w:r w:rsidRPr="00EE2EE3">
        <w:rPr>
          <w:rFonts w:ascii="ＭＳ 明朝" w:eastAsia="ＭＳ 明朝" w:hAnsi="ＭＳ 明朝" w:cs="ＭＳ 明朝" w:hint="eastAsia"/>
          <w:color w:val="000000" w:themeColor="text1"/>
          <w:kern w:val="0"/>
          <w:szCs w:val="26"/>
        </w:rPr>
        <w:t>に</w:t>
      </w:r>
    </w:p>
    <w:p w:rsidR="00BA4F2E" w:rsidRPr="00EE2EE3" w:rsidRDefault="00605414" w:rsidP="00EF14F3">
      <w:pPr>
        <w:kinsoku w:val="0"/>
        <w:overflowPunct w:val="0"/>
        <w:autoSpaceDE w:val="0"/>
        <w:autoSpaceDN w:val="0"/>
        <w:adjustRightInd w:val="0"/>
        <w:spacing w:line="520" w:lineRule="atLeast"/>
        <w:ind w:leftChars="100" w:left="584" w:hangingChars="100" w:hanging="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BA4F2E" w:rsidRPr="00EE2EE3">
        <w:rPr>
          <w:rFonts w:ascii="ＭＳ 明朝" w:eastAsia="ＭＳ 明朝" w:hAnsi="ＭＳ 明朝" w:cs="ＭＳ 明朝" w:hint="eastAsia"/>
          <w:color w:val="000000" w:themeColor="text1"/>
          <w:kern w:val="0"/>
          <w:szCs w:val="26"/>
        </w:rPr>
        <w:t>次に掲げる書類を添えて</w:t>
      </w:r>
      <w:r w:rsidR="003F630E" w:rsidRPr="00EE2EE3">
        <w:rPr>
          <w:rFonts w:ascii="ＭＳ 明朝" w:eastAsia="ＭＳ 明朝" w:hAnsi="ＭＳ 明朝" w:cs="ＭＳ 明朝" w:hint="eastAsia"/>
          <w:color w:val="000000" w:themeColor="text1"/>
          <w:kern w:val="0"/>
          <w:szCs w:val="26"/>
        </w:rPr>
        <w:t>市長に</w:t>
      </w:r>
      <w:r w:rsidR="00BA4F2E" w:rsidRPr="00EE2EE3">
        <w:rPr>
          <w:rFonts w:ascii="ＭＳ 明朝" w:eastAsia="ＭＳ 明朝" w:hAnsi="ＭＳ 明朝" w:cs="ＭＳ 明朝" w:hint="eastAsia"/>
          <w:color w:val="000000" w:themeColor="text1"/>
          <w:kern w:val="0"/>
          <w:szCs w:val="26"/>
        </w:rPr>
        <w:t>提出しなければならない。</w:t>
      </w:r>
    </w:p>
    <w:p w:rsidR="00BA4F2E" w:rsidRPr="00EE2EE3" w:rsidRDefault="006477CA" w:rsidP="00671BA4">
      <w:pPr>
        <w:kinsoku w:val="0"/>
        <w:overflowPunct w:val="0"/>
        <w:autoSpaceDE w:val="0"/>
        <w:autoSpaceDN w:val="0"/>
        <w:adjustRightInd w:val="0"/>
        <w:spacing w:line="520" w:lineRule="atLeast"/>
        <w:ind w:left="520" w:hanging="260"/>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BA4F2E" w:rsidRPr="00EE2EE3">
        <w:rPr>
          <w:rFonts w:ascii="ＭＳ 明朝" w:eastAsia="ＭＳ 明朝" w:hAnsi="ＭＳ 明朝" w:cs="ＭＳ 明朝" w:hint="eastAsia"/>
          <w:color w:val="000000" w:themeColor="text1"/>
          <w:kern w:val="0"/>
          <w:szCs w:val="26"/>
        </w:rPr>
        <w:t>１</w:t>
      </w:r>
      <w:r w:rsidRPr="00EE2EE3">
        <w:rPr>
          <w:rFonts w:ascii="ＭＳ 明朝" w:eastAsia="ＭＳ 明朝" w:hAnsi="ＭＳ 明朝" w:cs="ＭＳ 明朝" w:hint="eastAsia"/>
          <w:color w:val="000000" w:themeColor="text1"/>
          <w:kern w:val="0"/>
          <w:szCs w:val="26"/>
        </w:rPr>
        <w:t>)</w:t>
      </w:r>
      <w:r w:rsidR="00BA4F2E" w:rsidRPr="00EE2EE3">
        <w:rPr>
          <w:rFonts w:ascii="ＭＳ 明朝" w:eastAsia="ＭＳ 明朝" w:hAnsi="ＭＳ 明朝" w:cs="ＭＳ 明朝" w:hint="eastAsia"/>
          <w:color w:val="000000" w:themeColor="text1"/>
          <w:kern w:val="0"/>
          <w:szCs w:val="26"/>
        </w:rPr>
        <w:t xml:space="preserve">　</w:t>
      </w:r>
      <w:r w:rsidR="00605414" w:rsidRPr="00EE2EE3">
        <w:rPr>
          <w:rFonts w:ascii="ＭＳ 明朝" w:eastAsia="ＭＳ 明朝" w:hAnsi="ＭＳ 明朝" w:cs="ＭＳ 明朝" w:hint="eastAsia"/>
          <w:color w:val="000000" w:themeColor="text1"/>
          <w:kern w:val="0"/>
          <w:szCs w:val="26"/>
        </w:rPr>
        <w:t>第１次産業プラス副業支援事業</w:t>
      </w:r>
      <w:r w:rsidR="00BA4F2E" w:rsidRPr="00EE2EE3">
        <w:rPr>
          <w:rFonts w:ascii="ＭＳ 明朝" w:eastAsia="ＭＳ 明朝" w:hAnsi="ＭＳ 明朝" w:cs="ＭＳ 明朝" w:hint="eastAsia"/>
          <w:color w:val="000000" w:themeColor="text1"/>
          <w:kern w:val="0"/>
          <w:szCs w:val="26"/>
        </w:rPr>
        <w:t>計画書</w:t>
      </w:r>
      <w:r w:rsidR="00671BA4" w:rsidRPr="00EE2EE3">
        <w:rPr>
          <w:rFonts w:ascii="ＭＳ 明朝" w:eastAsia="ＭＳ 明朝" w:hAnsi="ＭＳ 明朝" w:cs="ＭＳ 明朝" w:hint="eastAsia"/>
          <w:color w:val="000000" w:themeColor="text1"/>
          <w:kern w:val="0"/>
          <w:szCs w:val="26"/>
        </w:rPr>
        <w:t>（</w:t>
      </w:r>
      <w:r w:rsidR="00BA4F2E" w:rsidRPr="00EE2EE3">
        <w:rPr>
          <w:rFonts w:ascii="ＭＳ 明朝" w:eastAsia="ＭＳ 明朝" w:hAnsi="ＭＳ 明朝" w:cs="ＭＳ 明朝" w:hint="eastAsia"/>
          <w:color w:val="000000" w:themeColor="text1"/>
          <w:kern w:val="0"/>
          <w:szCs w:val="26"/>
        </w:rPr>
        <w:t>様式第</w:t>
      </w:r>
      <w:r w:rsidR="00E14941" w:rsidRPr="00EE2EE3">
        <w:rPr>
          <w:rFonts w:ascii="ＭＳ 明朝" w:eastAsia="ＭＳ 明朝" w:hAnsi="ＭＳ 明朝" w:cs="ＭＳ 明朝" w:hint="eastAsia"/>
          <w:color w:val="000000" w:themeColor="text1"/>
          <w:kern w:val="0"/>
          <w:szCs w:val="26"/>
        </w:rPr>
        <w:t>３</w:t>
      </w:r>
      <w:r w:rsidR="00BA4F2E" w:rsidRPr="00EE2EE3">
        <w:rPr>
          <w:rFonts w:ascii="ＭＳ 明朝" w:eastAsia="ＭＳ 明朝" w:hAnsi="ＭＳ 明朝" w:cs="ＭＳ 明朝" w:hint="eastAsia"/>
          <w:color w:val="000000" w:themeColor="text1"/>
          <w:kern w:val="0"/>
          <w:szCs w:val="26"/>
        </w:rPr>
        <w:t>号</w:t>
      </w:r>
      <w:r w:rsidR="00671BA4" w:rsidRPr="00EE2EE3">
        <w:rPr>
          <w:rFonts w:ascii="ＭＳ 明朝" w:eastAsia="ＭＳ 明朝" w:hAnsi="ＭＳ 明朝" w:cs="ＭＳ 明朝" w:hint="eastAsia"/>
          <w:color w:val="000000" w:themeColor="text1"/>
          <w:kern w:val="0"/>
          <w:szCs w:val="26"/>
        </w:rPr>
        <w:t>）</w:t>
      </w:r>
    </w:p>
    <w:p w:rsidR="00BD4D58" w:rsidRPr="00EE2EE3" w:rsidRDefault="006477CA" w:rsidP="00671BA4">
      <w:pPr>
        <w:kinsoku w:val="0"/>
        <w:overflowPunct w:val="0"/>
        <w:autoSpaceDE w:val="0"/>
        <w:autoSpaceDN w:val="0"/>
        <w:adjustRightInd w:val="0"/>
        <w:spacing w:line="520" w:lineRule="atLeast"/>
        <w:ind w:left="520" w:hanging="260"/>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BA4F2E" w:rsidRPr="00EE2EE3">
        <w:rPr>
          <w:rFonts w:ascii="ＭＳ 明朝" w:eastAsia="ＭＳ 明朝" w:hAnsi="ＭＳ 明朝" w:cs="ＭＳ 明朝" w:hint="eastAsia"/>
          <w:color w:val="000000" w:themeColor="text1"/>
          <w:kern w:val="0"/>
          <w:szCs w:val="26"/>
        </w:rPr>
        <w:t>２</w:t>
      </w:r>
      <w:r w:rsidRPr="00EE2EE3">
        <w:rPr>
          <w:rFonts w:ascii="ＭＳ 明朝" w:eastAsia="ＭＳ 明朝" w:hAnsi="ＭＳ 明朝" w:cs="ＭＳ 明朝" w:hint="eastAsia"/>
          <w:color w:val="000000" w:themeColor="text1"/>
          <w:kern w:val="0"/>
          <w:szCs w:val="26"/>
        </w:rPr>
        <w:t>)</w:t>
      </w:r>
      <w:r w:rsidR="00BA4F2E" w:rsidRPr="00EE2EE3">
        <w:rPr>
          <w:rFonts w:ascii="ＭＳ 明朝" w:eastAsia="ＭＳ 明朝" w:hAnsi="ＭＳ 明朝" w:cs="ＭＳ 明朝" w:hint="eastAsia"/>
          <w:color w:val="000000" w:themeColor="text1"/>
          <w:kern w:val="0"/>
          <w:szCs w:val="26"/>
        </w:rPr>
        <w:t xml:space="preserve">　収支予算書</w:t>
      </w:r>
      <w:r w:rsidR="00671BA4" w:rsidRPr="00EE2EE3">
        <w:rPr>
          <w:rFonts w:ascii="ＭＳ 明朝" w:eastAsia="ＭＳ 明朝" w:hAnsi="ＭＳ 明朝" w:cs="ＭＳ 明朝" w:hint="eastAsia"/>
          <w:color w:val="000000" w:themeColor="text1"/>
          <w:kern w:val="0"/>
          <w:szCs w:val="26"/>
        </w:rPr>
        <w:t>（</w:t>
      </w:r>
      <w:r w:rsidR="006348B2" w:rsidRPr="00EE2EE3">
        <w:rPr>
          <w:rFonts w:ascii="ＭＳ 明朝" w:eastAsia="ＭＳ 明朝" w:hAnsi="ＭＳ 明朝" w:cs="ＭＳ 明朝" w:hint="eastAsia"/>
          <w:color w:val="000000" w:themeColor="text1"/>
          <w:kern w:val="0"/>
          <w:szCs w:val="26"/>
        </w:rPr>
        <w:t>様式第</w:t>
      </w:r>
      <w:r w:rsidR="00E14941" w:rsidRPr="00EE2EE3">
        <w:rPr>
          <w:rFonts w:ascii="ＭＳ 明朝" w:eastAsia="ＭＳ 明朝" w:hAnsi="ＭＳ 明朝" w:cs="ＭＳ 明朝" w:hint="eastAsia"/>
          <w:color w:val="000000" w:themeColor="text1"/>
          <w:kern w:val="0"/>
          <w:szCs w:val="26"/>
        </w:rPr>
        <w:t>４</w:t>
      </w:r>
      <w:r w:rsidR="00BA4F2E" w:rsidRPr="00EE2EE3">
        <w:rPr>
          <w:rFonts w:ascii="ＭＳ 明朝" w:eastAsia="ＭＳ 明朝" w:hAnsi="ＭＳ 明朝" w:cs="ＭＳ 明朝" w:hint="eastAsia"/>
          <w:color w:val="000000" w:themeColor="text1"/>
          <w:kern w:val="0"/>
          <w:szCs w:val="26"/>
        </w:rPr>
        <w:t>号</w:t>
      </w:r>
      <w:r w:rsidR="00671BA4" w:rsidRPr="00EE2EE3">
        <w:rPr>
          <w:rFonts w:ascii="ＭＳ 明朝" w:eastAsia="ＭＳ 明朝" w:hAnsi="ＭＳ 明朝" w:cs="ＭＳ 明朝" w:hint="eastAsia"/>
          <w:color w:val="000000" w:themeColor="text1"/>
          <w:kern w:val="0"/>
          <w:szCs w:val="26"/>
        </w:rPr>
        <w:t>）</w:t>
      </w:r>
    </w:p>
    <w:p w:rsidR="00BD4D58" w:rsidRPr="00EE2EE3" w:rsidRDefault="006477CA" w:rsidP="00671BA4">
      <w:pPr>
        <w:kinsoku w:val="0"/>
        <w:overflowPunct w:val="0"/>
        <w:autoSpaceDE w:val="0"/>
        <w:autoSpaceDN w:val="0"/>
        <w:adjustRightInd w:val="0"/>
        <w:spacing w:line="520" w:lineRule="atLeast"/>
        <w:ind w:left="520" w:hanging="260"/>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BD4D58" w:rsidRPr="00EE2EE3">
        <w:rPr>
          <w:rFonts w:ascii="ＭＳ 明朝" w:eastAsia="ＭＳ 明朝" w:hAnsi="ＭＳ 明朝" w:cs="ＭＳ 明朝" w:hint="eastAsia"/>
          <w:color w:val="000000" w:themeColor="text1"/>
          <w:kern w:val="0"/>
          <w:szCs w:val="26"/>
        </w:rPr>
        <w:t>３</w:t>
      </w:r>
      <w:r w:rsidRPr="00EE2EE3">
        <w:rPr>
          <w:rFonts w:ascii="ＭＳ 明朝" w:eastAsia="ＭＳ 明朝" w:hAnsi="ＭＳ 明朝" w:cs="ＭＳ 明朝" w:hint="eastAsia"/>
          <w:color w:val="000000" w:themeColor="text1"/>
          <w:kern w:val="0"/>
          <w:szCs w:val="26"/>
        </w:rPr>
        <w:t>)</w:t>
      </w:r>
      <w:r w:rsidR="00BD4D58" w:rsidRPr="00EE2EE3">
        <w:rPr>
          <w:rFonts w:ascii="ＭＳ 明朝" w:eastAsia="ＭＳ 明朝" w:hAnsi="ＭＳ 明朝" w:cs="ＭＳ 明朝" w:hint="eastAsia"/>
          <w:color w:val="000000" w:themeColor="text1"/>
          <w:kern w:val="0"/>
          <w:szCs w:val="26"/>
        </w:rPr>
        <w:t xml:space="preserve">　市税等の未納がない証明書</w:t>
      </w:r>
    </w:p>
    <w:p w:rsidR="00BD4D58" w:rsidRPr="00EE2EE3" w:rsidRDefault="006477CA" w:rsidP="00671BA4">
      <w:pPr>
        <w:kinsoku w:val="0"/>
        <w:overflowPunct w:val="0"/>
        <w:autoSpaceDE w:val="0"/>
        <w:autoSpaceDN w:val="0"/>
        <w:adjustRightInd w:val="0"/>
        <w:spacing w:line="520" w:lineRule="atLeast"/>
        <w:ind w:left="520" w:hanging="260"/>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BD4D58" w:rsidRPr="00EE2EE3">
        <w:rPr>
          <w:rFonts w:ascii="ＭＳ 明朝" w:eastAsia="ＭＳ 明朝" w:hAnsi="ＭＳ 明朝" w:cs="ＭＳ 明朝" w:hint="eastAsia"/>
          <w:color w:val="000000" w:themeColor="text1"/>
          <w:kern w:val="0"/>
          <w:szCs w:val="26"/>
        </w:rPr>
        <w:t>４</w:t>
      </w:r>
      <w:r w:rsidRPr="00EE2EE3">
        <w:rPr>
          <w:rFonts w:ascii="ＭＳ 明朝" w:eastAsia="ＭＳ 明朝" w:hAnsi="ＭＳ 明朝" w:cs="ＭＳ 明朝" w:hint="eastAsia"/>
          <w:color w:val="000000" w:themeColor="text1"/>
          <w:kern w:val="0"/>
          <w:szCs w:val="26"/>
        </w:rPr>
        <w:t>)</w:t>
      </w:r>
      <w:r w:rsidR="00BD4D58" w:rsidRPr="00EE2EE3">
        <w:rPr>
          <w:rFonts w:ascii="ＭＳ 明朝" w:eastAsia="ＭＳ 明朝" w:hAnsi="ＭＳ 明朝" w:cs="ＭＳ 明朝" w:hint="eastAsia"/>
          <w:color w:val="000000" w:themeColor="text1"/>
          <w:kern w:val="0"/>
          <w:szCs w:val="26"/>
        </w:rPr>
        <w:t xml:space="preserve">　その他市長が必要と認める書類　</w:t>
      </w:r>
    </w:p>
    <w:p w:rsidR="00FF14D5" w:rsidRPr="00EE2EE3" w:rsidRDefault="00EA2C10" w:rsidP="00671BA4">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FF14D5" w:rsidRPr="00EE2EE3">
        <w:rPr>
          <w:rFonts w:ascii="ＭＳ 明朝" w:eastAsia="ＭＳ 明朝" w:hAnsi="ＭＳ 明朝" w:cs="ＭＳ 明朝" w:hint="eastAsia"/>
          <w:color w:val="000000" w:themeColor="text1"/>
          <w:kern w:val="0"/>
          <w:szCs w:val="26"/>
        </w:rPr>
        <w:t>補助金の交付決定</w:t>
      </w:r>
      <w:r w:rsidR="00671BA4" w:rsidRPr="00EE2EE3">
        <w:rPr>
          <w:rFonts w:ascii="ＭＳ 明朝" w:eastAsia="ＭＳ 明朝" w:hAnsi="ＭＳ 明朝" w:cs="ＭＳ 明朝" w:hint="eastAsia"/>
          <w:color w:val="000000" w:themeColor="text1"/>
          <w:kern w:val="0"/>
          <w:szCs w:val="26"/>
        </w:rPr>
        <w:t>）</w:t>
      </w:r>
    </w:p>
    <w:p w:rsidR="00FF14D5" w:rsidRPr="00EE2EE3" w:rsidRDefault="00FF14D5" w:rsidP="00671BA4">
      <w:pPr>
        <w:kinsoku w:val="0"/>
        <w:overflowPunct w:val="0"/>
        <w:autoSpaceDE w:val="0"/>
        <w:autoSpaceDN w:val="0"/>
        <w:adjustRightInd w:val="0"/>
        <w:spacing w:line="520" w:lineRule="atLeast"/>
        <w:ind w:left="292" w:hangingChars="100" w:hanging="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第</w:t>
      </w:r>
      <w:r w:rsidR="00270DE8" w:rsidRPr="00EE2EE3">
        <w:rPr>
          <w:rFonts w:ascii="ＭＳ 明朝" w:eastAsia="ＭＳ 明朝" w:hAnsi="ＭＳ 明朝" w:cs="ＭＳ 明朝" w:hint="eastAsia"/>
          <w:color w:val="000000" w:themeColor="text1"/>
          <w:kern w:val="0"/>
          <w:szCs w:val="26"/>
        </w:rPr>
        <w:t>６</w:t>
      </w:r>
      <w:r w:rsidRPr="00EE2EE3">
        <w:rPr>
          <w:rFonts w:ascii="ＭＳ 明朝" w:eastAsia="ＭＳ 明朝" w:hAnsi="ＭＳ 明朝" w:cs="ＭＳ 明朝" w:hint="eastAsia"/>
          <w:color w:val="000000" w:themeColor="text1"/>
          <w:kern w:val="0"/>
          <w:szCs w:val="26"/>
        </w:rPr>
        <w:t xml:space="preserve">条　</w:t>
      </w:r>
      <w:r w:rsidR="00DD58B1" w:rsidRPr="00EE2EE3">
        <w:rPr>
          <w:rFonts w:ascii="ＭＳ 明朝" w:eastAsia="ＭＳ 明朝" w:hAnsi="ＭＳ 明朝" w:cs="ＭＳ 明朝" w:hint="eastAsia"/>
          <w:color w:val="000000" w:themeColor="text1"/>
          <w:kern w:val="0"/>
          <w:szCs w:val="26"/>
        </w:rPr>
        <w:t>市長は、前条の申請に係る補助事業が適当であると認めるときは、補助金の交付の決定をし、規則第６条第１項の規定により次の各号</w:t>
      </w:r>
      <w:r w:rsidR="00BB2AEF" w:rsidRPr="00EE2EE3">
        <w:rPr>
          <w:rFonts w:ascii="ＭＳ 明朝" w:eastAsia="ＭＳ 明朝" w:hAnsi="ＭＳ 明朝" w:cs="ＭＳ 明朝" w:hint="eastAsia"/>
          <w:color w:val="000000" w:themeColor="text1"/>
          <w:kern w:val="0"/>
          <w:szCs w:val="26"/>
        </w:rPr>
        <w:t>の</w:t>
      </w:r>
      <w:r w:rsidR="00DD58B1" w:rsidRPr="00EE2EE3">
        <w:rPr>
          <w:rFonts w:ascii="ＭＳ 明朝" w:eastAsia="ＭＳ 明朝" w:hAnsi="ＭＳ 明朝" w:cs="ＭＳ 明朝" w:hint="eastAsia"/>
          <w:color w:val="000000" w:themeColor="text1"/>
          <w:kern w:val="0"/>
          <w:szCs w:val="26"/>
        </w:rPr>
        <w:t>条件を付し</w:t>
      </w:r>
      <w:r w:rsidR="00A66FD5" w:rsidRPr="00EE2EE3">
        <w:rPr>
          <w:rFonts w:ascii="ＭＳ 明朝" w:eastAsia="ＭＳ 明朝" w:hAnsi="ＭＳ 明朝" w:cs="ＭＳ 明朝" w:hint="eastAsia"/>
          <w:color w:val="000000" w:themeColor="text1"/>
          <w:kern w:val="0"/>
          <w:szCs w:val="26"/>
        </w:rPr>
        <w:t>て</w:t>
      </w:r>
      <w:r w:rsidR="00DD58B1" w:rsidRPr="00EE2EE3">
        <w:rPr>
          <w:rFonts w:ascii="ＭＳ 明朝" w:eastAsia="ＭＳ 明朝" w:hAnsi="ＭＳ 明朝" w:cs="ＭＳ 明朝" w:hint="eastAsia"/>
          <w:color w:val="000000" w:themeColor="text1"/>
          <w:kern w:val="0"/>
          <w:szCs w:val="26"/>
        </w:rPr>
        <w:t>通知するものとする。</w:t>
      </w:r>
    </w:p>
    <w:p w:rsidR="00605414" w:rsidRPr="00EE2EE3" w:rsidRDefault="00DD58B1" w:rsidP="003E48CF">
      <w:pPr>
        <w:pStyle w:val="a8"/>
        <w:numPr>
          <w:ilvl w:val="0"/>
          <w:numId w:val="1"/>
        </w:numPr>
        <w:kinsoku w:val="0"/>
        <w:overflowPunct w:val="0"/>
        <w:autoSpaceDE w:val="0"/>
        <w:autoSpaceDN w:val="0"/>
        <w:adjustRightInd w:val="0"/>
        <w:spacing w:line="520" w:lineRule="atLeast"/>
        <w:ind w:leftChars="0" w:right="-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補助事業により取得した財産については、事業完了後におい</w:t>
      </w:r>
      <w:r w:rsidR="003E48CF" w:rsidRPr="00EE2EE3">
        <w:rPr>
          <w:rFonts w:ascii="ＭＳ 明朝" w:eastAsia="ＭＳ 明朝" w:hAnsi="ＭＳ 明朝" w:cs="ＭＳ 明朝" w:hint="eastAsia"/>
          <w:color w:val="000000" w:themeColor="text1"/>
          <w:kern w:val="0"/>
          <w:szCs w:val="26"/>
        </w:rPr>
        <w:t>て</w:t>
      </w:r>
    </w:p>
    <w:p w:rsidR="00FF14D5" w:rsidRPr="00EE2EE3" w:rsidRDefault="00DD58B1" w:rsidP="003E48CF">
      <w:pPr>
        <w:kinsoku w:val="0"/>
        <w:overflowPunct w:val="0"/>
        <w:autoSpaceDE w:val="0"/>
        <w:autoSpaceDN w:val="0"/>
        <w:adjustRightInd w:val="0"/>
        <w:spacing w:line="520" w:lineRule="atLeast"/>
        <w:ind w:leftChars="200" w:left="585" w:right="-144"/>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も善良な管理</w:t>
      </w:r>
      <w:r w:rsidR="003F630E" w:rsidRPr="00EE2EE3">
        <w:rPr>
          <w:rFonts w:ascii="ＭＳ 明朝" w:eastAsia="ＭＳ 明朝" w:hAnsi="ＭＳ 明朝" w:cs="ＭＳ 明朝" w:hint="eastAsia"/>
          <w:color w:val="000000" w:themeColor="text1"/>
          <w:kern w:val="0"/>
          <w:szCs w:val="26"/>
        </w:rPr>
        <w:t>者</w:t>
      </w:r>
      <w:r w:rsidRPr="00EE2EE3">
        <w:rPr>
          <w:rFonts w:ascii="ＭＳ 明朝" w:eastAsia="ＭＳ 明朝" w:hAnsi="ＭＳ 明朝" w:cs="ＭＳ 明朝" w:hint="eastAsia"/>
          <w:color w:val="000000" w:themeColor="text1"/>
          <w:kern w:val="0"/>
          <w:szCs w:val="26"/>
        </w:rPr>
        <w:t>の注意をもって管理するとともに</w:t>
      </w:r>
      <w:r w:rsidR="001F59DB" w:rsidRPr="00EE2EE3">
        <w:rPr>
          <w:rFonts w:ascii="ＭＳ 明朝" w:eastAsia="ＭＳ 明朝" w:hAnsi="ＭＳ 明朝" w:cs="ＭＳ 明朝" w:hint="eastAsia"/>
          <w:color w:val="000000" w:themeColor="text1"/>
          <w:kern w:val="0"/>
          <w:szCs w:val="26"/>
        </w:rPr>
        <w:t>、補助金の交付</w:t>
      </w:r>
      <w:r w:rsidR="003E48CF" w:rsidRPr="00EE2EE3">
        <w:rPr>
          <w:rFonts w:ascii="ＭＳ 明朝" w:eastAsia="ＭＳ 明朝" w:hAnsi="ＭＳ 明朝" w:cs="ＭＳ 明朝" w:hint="eastAsia"/>
          <w:color w:val="000000" w:themeColor="text1"/>
          <w:kern w:val="0"/>
          <w:szCs w:val="26"/>
        </w:rPr>
        <w:t>の</w:t>
      </w:r>
      <w:r w:rsidR="001F59DB" w:rsidRPr="00EE2EE3">
        <w:rPr>
          <w:rFonts w:ascii="ＭＳ 明朝" w:eastAsia="ＭＳ 明朝" w:hAnsi="ＭＳ 明朝" w:cs="ＭＳ 明朝" w:hint="eastAsia"/>
          <w:color w:val="000000" w:themeColor="text1"/>
          <w:kern w:val="0"/>
          <w:szCs w:val="26"/>
        </w:rPr>
        <w:t>目的に従ってその効果的な運用を図らなければならない。</w:t>
      </w:r>
    </w:p>
    <w:p w:rsidR="003E48CF" w:rsidRPr="00EE2EE3" w:rsidRDefault="003E48CF" w:rsidP="003E48CF">
      <w:pPr>
        <w:pStyle w:val="a8"/>
        <w:numPr>
          <w:ilvl w:val="0"/>
          <w:numId w:val="1"/>
        </w:numPr>
        <w:kinsoku w:val="0"/>
        <w:overflowPunct w:val="0"/>
        <w:autoSpaceDE w:val="0"/>
        <w:autoSpaceDN w:val="0"/>
        <w:adjustRightInd w:val="0"/>
        <w:spacing w:line="520" w:lineRule="atLeast"/>
        <w:ind w:leftChars="0" w:rightChars="-49" w:right="-143"/>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補助事業により取得した財産を処分することにより収入があっ</w:t>
      </w:r>
    </w:p>
    <w:p w:rsidR="003E48CF" w:rsidRPr="00EE2EE3" w:rsidRDefault="003E48CF" w:rsidP="003E48CF">
      <w:pPr>
        <w:kinsoku w:val="0"/>
        <w:overflowPunct w:val="0"/>
        <w:autoSpaceDE w:val="0"/>
        <w:autoSpaceDN w:val="0"/>
        <w:adjustRightInd w:val="0"/>
        <w:spacing w:line="520" w:lineRule="atLeast"/>
        <w:ind w:leftChars="100" w:left="292" w:rightChars="-49" w:right="-143"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た</w:t>
      </w:r>
      <w:r w:rsidR="001F59DB" w:rsidRPr="00EE2EE3">
        <w:rPr>
          <w:rFonts w:ascii="ＭＳ 明朝" w:eastAsia="ＭＳ 明朝" w:hAnsi="ＭＳ 明朝" w:cs="ＭＳ 明朝" w:hint="eastAsia"/>
          <w:color w:val="000000" w:themeColor="text1"/>
          <w:kern w:val="0"/>
          <w:szCs w:val="26"/>
        </w:rPr>
        <w:t>場合においては、その収入の全部又は一部を市に納入させること</w:t>
      </w:r>
    </w:p>
    <w:p w:rsidR="001F59DB" w:rsidRPr="00EE2EE3" w:rsidRDefault="001F59DB" w:rsidP="003E48CF">
      <w:pPr>
        <w:kinsoku w:val="0"/>
        <w:overflowPunct w:val="0"/>
        <w:autoSpaceDE w:val="0"/>
        <w:autoSpaceDN w:val="0"/>
        <w:adjustRightInd w:val="0"/>
        <w:spacing w:line="520" w:lineRule="atLeast"/>
        <w:ind w:leftChars="100" w:left="292" w:rightChars="-49" w:right="-143"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が</w:t>
      </w:r>
      <w:r w:rsidR="003B0A55" w:rsidRPr="00EE2EE3">
        <w:rPr>
          <w:rFonts w:ascii="ＭＳ 明朝" w:eastAsia="ＭＳ 明朝" w:hAnsi="ＭＳ 明朝" w:cs="ＭＳ 明朝" w:hint="eastAsia"/>
          <w:color w:val="000000" w:themeColor="text1"/>
          <w:kern w:val="0"/>
          <w:szCs w:val="26"/>
        </w:rPr>
        <w:t>できる</w:t>
      </w:r>
      <w:r w:rsidRPr="00EE2EE3">
        <w:rPr>
          <w:rFonts w:ascii="ＭＳ 明朝" w:eastAsia="ＭＳ 明朝" w:hAnsi="ＭＳ 明朝" w:cs="ＭＳ 明朝" w:hint="eastAsia"/>
          <w:color w:val="000000" w:themeColor="text1"/>
          <w:kern w:val="0"/>
          <w:szCs w:val="26"/>
        </w:rPr>
        <w:t>。</w:t>
      </w:r>
    </w:p>
    <w:p w:rsidR="00FF14D5" w:rsidRPr="00EE2EE3" w:rsidRDefault="006477CA" w:rsidP="00671BA4">
      <w:pPr>
        <w:kinsoku w:val="0"/>
        <w:overflowPunct w:val="0"/>
        <w:autoSpaceDE w:val="0"/>
        <w:autoSpaceDN w:val="0"/>
        <w:adjustRightInd w:val="0"/>
        <w:spacing w:line="520" w:lineRule="atLeast"/>
        <w:ind w:left="585" w:hangingChars="200" w:hanging="585"/>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 xml:space="preserve">　(</w:t>
      </w:r>
      <w:r w:rsidR="001F59DB" w:rsidRPr="00EE2EE3">
        <w:rPr>
          <w:rFonts w:ascii="ＭＳ 明朝" w:eastAsia="ＭＳ 明朝" w:hAnsi="ＭＳ 明朝" w:cs="ＭＳ 明朝" w:hint="eastAsia"/>
          <w:color w:val="000000" w:themeColor="text1"/>
          <w:kern w:val="0"/>
          <w:szCs w:val="26"/>
        </w:rPr>
        <w:t>３</w:t>
      </w:r>
      <w:r w:rsidRPr="00EE2EE3">
        <w:rPr>
          <w:rFonts w:ascii="ＭＳ 明朝" w:eastAsia="ＭＳ 明朝" w:hAnsi="ＭＳ 明朝" w:cs="ＭＳ 明朝" w:hint="eastAsia"/>
          <w:color w:val="000000" w:themeColor="text1"/>
          <w:kern w:val="0"/>
          <w:szCs w:val="26"/>
        </w:rPr>
        <w:t xml:space="preserve">)　</w:t>
      </w:r>
      <w:r w:rsidR="001F59DB" w:rsidRPr="00EE2EE3">
        <w:rPr>
          <w:rFonts w:ascii="ＭＳ 明朝" w:eastAsia="ＭＳ 明朝" w:hAnsi="ＭＳ 明朝" w:cs="ＭＳ 明朝" w:hint="eastAsia"/>
          <w:color w:val="000000" w:themeColor="text1"/>
          <w:kern w:val="0"/>
          <w:szCs w:val="26"/>
        </w:rPr>
        <w:t>補助事業に関する帳簿及び</w:t>
      </w:r>
      <w:r w:rsidR="00555D77" w:rsidRPr="00EE2EE3">
        <w:rPr>
          <w:rFonts w:ascii="ＭＳ 明朝" w:eastAsia="ＭＳ 明朝" w:hAnsi="ＭＳ 明朝" w:cs="ＭＳ 明朝" w:hint="eastAsia"/>
          <w:color w:val="000000" w:themeColor="text1"/>
          <w:kern w:val="0"/>
          <w:szCs w:val="26"/>
        </w:rPr>
        <w:t>証拠</w:t>
      </w:r>
      <w:r w:rsidR="001F59DB" w:rsidRPr="00EE2EE3">
        <w:rPr>
          <w:rFonts w:ascii="ＭＳ 明朝" w:eastAsia="ＭＳ 明朝" w:hAnsi="ＭＳ 明朝" w:cs="ＭＳ 明朝" w:hint="eastAsia"/>
          <w:color w:val="000000" w:themeColor="text1"/>
          <w:kern w:val="0"/>
          <w:szCs w:val="26"/>
        </w:rPr>
        <w:t>書類を備え、これを当該補助事業終了の翌年度から５年間保管しなければならない。</w:t>
      </w:r>
    </w:p>
    <w:p w:rsidR="00E14941" w:rsidRPr="00EE2EE3" w:rsidRDefault="00FF14D5" w:rsidP="00671BA4">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（申請の取下げ</w:t>
      </w:r>
      <w:r w:rsidRPr="00EE2EE3">
        <w:rPr>
          <w:rFonts w:ascii="ＭＳ 明朝" w:eastAsia="ＭＳ 明朝" w:hAnsi="ＭＳ 明朝" w:cs="ＭＳ 明朝"/>
          <w:color w:val="000000" w:themeColor="text1"/>
          <w:kern w:val="0"/>
          <w:szCs w:val="26"/>
        </w:rPr>
        <w:t>）</w:t>
      </w:r>
    </w:p>
    <w:p w:rsidR="00E14941" w:rsidRPr="00EE2EE3" w:rsidRDefault="00FF14D5" w:rsidP="00671BA4">
      <w:pPr>
        <w:kinsoku w:val="0"/>
        <w:overflowPunct w:val="0"/>
        <w:autoSpaceDE w:val="0"/>
        <w:autoSpaceDN w:val="0"/>
        <w:adjustRightInd w:val="0"/>
        <w:spacing w:line="520" w:lineRule="atLeast"/>
        <w:ind w:left="292" w:hangingChars="100" w:hanging="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lastRenderedPageBreak/>
        <w:t>第</w:t>
      </w:r>
      <w:r w:rsidR="00270DE8" w:rsidRPr="00EE2EE3">
        <w:rPr>
          <w:rFonts w:ascii="ＭＳ 明朝" w:eastAsia="ＭＳ 明朝" w:hAnsi="ＭＳ 明朝" w:cs="ＭＳ 明朝" w:hint="eastAsia"/>
          <w:color w:val="000000" w:themeColor="text1"/>
          <w:kern w:val="0"/>
          <w:szCs w:val="26"/>
        </w:rPr>
        <w:t>７</w:t>
      </w:r>
      <w:r w:rsidRPr="00EE2EE3">
        <w:rPr>
          <w:rFonts w:ascii="ＭＳ 明朝" w:eastAsia="ＭＳ 明朝" w:hAnsi="ＭＳ 明朝" w:cs="ＭＳ 明朝" w:hint="eastAsia"/>
          <w:color w:val="000000" w:themeColor="text1"/>
          <w:kern w:val="0"/>
          <w:szCs w:val="26"/>
        </w:rPr>
        <w:t xml:space="preserve">条　</w:t>
      </w:r>
      <w:r w:rsidR="000A7B4E" w:rsidRPr="00EE2EE3">
        <w:rPr>
          <w:rFonts w:ascii="ＭＳ 明朝" w:eastAsia="ＭＳ 明朝" w:hAnsi="ＭＳ 明朝" w:cs="ＭＳ 明朝" w:hint="eastAsia"/>
          <w:color w:val="000000" w:themeColor="text1"/>
          <w:kern w:val="0"/>
          <w:szCs w:val="26"/>
        </w:rPr>
        <w:t>補助金の交付の申請をした者は、前条の規定による通知を受領した場合において、当該通知に係る補助金の交付の決定の内容又はこれに付された条件に不服があるときは、</w:t>
      </w:r>
      <w:r w:rsidR="003F630E" w:rsidRPr="00EE2EE3">
        <w:rPr>
          <w:rFonts w:ascii="ＭＳ 明朝" w:eastAsia="ＭＳ 明朝" w:hAnsi="ＭＳ 明朝" w:cs="ＭＳ 明朝" w:hint="eastAsia"/>
          <w:color w:val="000000" w:themeColor="text1"/>
          <w:kern w:val="0"/>
          <w:szCs w:val="26"/>
        </w:rPr>
        <w:t>前条の交付の決定通知を受けた日から起算して１５日以内に</w:t>
      </w:r>
      <w:r w:rsidR="00A6259A" w:rsidRPr="00EE2EE3">
        <w:rPr>
          <w:rFonts w:ascii="ＭＳ 明朝" w:eastAsia="ＭＳ 明朝" w:hAnsi="ＭＳ 明朝" w:cs="ＭＳ 明朝" w:hint="eastAsia"/>
          <w:color w:val="000000" w:themeColor="text1"/>
          <w:kern w:val="0"/>
          <w:szCs w:val="26"/>
        </w:rPr>
        <w:t>、申請の取下げをすることができる</w:t>
      </w:r>
      <w:r w:rsidR="007F73CA" w:rsidRPr="00EE2EE3">
        <w:rPr>
          <w:rFonts w:ascii="ＭＳ 明朝" w:eastAsia="ＭＳ 明朝" w:hAnsi="ＭＳ 明朝" w:cs="ＭＳ 明朝" w:hint="eastAsia"/>
          <w:color w:val="000000" w:themeColor="text1"/>
          <w:kern w:val="0"/>
          <w:szCs w:val="26"/>
        </w:rPr>
        <w:t>。</w:t>
      </w:r>
    </w:p>
    <w:p w:rsidR="00525762" w:rsidRPr="00EE2EE3" w:rsidRDefault="00525762" w:rsidP="00671BA4">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（補助金の変更申請）</w:t>
      </w:r>
    </w:p>
    <w:p w:rsidR="00525762" w:rsidRPr="00EE2EE3" w:rsidRDefault="00525762" w:rsidP="00671BA4">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第</w:t>
      </w:r>
      <w:r w:rsidR="00270DE8" w:rsidRPr="00EE2EE3">
        <w:rPr>
          <w:rFonts w:ascii="ＭＳ 明朝" w:eastAsia="ＭＳ 明朝" w:hAnsi="ＭＳ 明朝" w:cs="ＭＳ 明朝" w:hint="eastAsia"/>
          <w:color w:val="000000" w:themeColor="text1"/>
          <w:kern w:val="0"/>
          <w:szCs w:val="26"/>
        </w:rPr>
        <w:t>８</w:t>
      </w:r>
      <w:r w:rsidRPr="00EE2EE3">
        <w:rPr>
          <w:rFonts w:ascii="ＭＳ 明朝" w:eastAsia="ＭＳ 明朝" w:hAnsi="ＭＳ 明朝" w:cs="ＭＳ 明朝" w:hint="eastAsia"/>
          <w:color w:val="000000" w:themeColor="text1"/>
          <w:kern w:val="0"/>
          <w:szCs w:val="26"/>
        </w:rPr>
        <w:t>条　次に掲げる変更が生じた場合には、速やかに</w:t>
      </w:r>
      <w:r w:rsidR="00605414" w:rsidRPr="00EE2EE3">
        <w:rPr>
          <w:rFonts w:ascii="ＭＳ 明朝" w:eastAsia="ＭＳ 明朝" w:hAnsi="ＭＳ 明朝" w:cs="ＭＳ 明朝" w:hint="eastAsia"/>
          <w:color w:val="000000" w:themeColor="text1"/>
          <w:kern w:val="0"/>
          <w:szCs w:val="26"/>
        </w:rPr>
        <w:t>第１次産業プラス副業支援事業</w:t>
      </w:r>
      <w:r w:rsidRPr="00EE2EE3">
        <w:rPr>
          <w:rFonts w:ascii="ＭＳ 明朝" w:eastAsia="ＭＳ 明朝" w:hAnsi="ＭＳ 明朝" w:cs="ＭＳ 明朝" w:hint="eastAsia"/>
          <w:color w:val="000000" w:themeColor="text1"/>
          <w:kern w:val="0"/>
          <w:szCs w:val="26"/>
        </w:rPr>
        <w:t>計画変更承認申請書（様式第</w:t>
      </w:r>
      <w:r w:rsidR="002908FB" w:rsidRPr="00EE2EE3">
        <w:rPr>
          <w:rFonts w:ascii="ＭＳ 明朝" w:eastAsia="ＭＳ 明朝" w:hAnsi="ＭＳ 明朝" w:cs="ＭＳ 明朝" w:hint="eastAsia"/>
          <w:color w:val="000000" w:themeColor="text1"/>
          <w:kern w:val="0"/>
          <w:szCs w:val="26"/>
        </w:rPr>
        <w:t>５</w:t>
      </w:r>
      <w:r w:rsidRPr="00EE2EE3">
        <w:rPr>
          <w:rFonts w:ascii="ＭＳ 明朝" w:eastAsia="ＭＳ 明朝" w:hAnsi="ＭＳ 明朝" w:cs="ＭＳ 明朝" w:hint="eastAsia"/>
          <w:color w:val="000000" w:themeColor="text1"/>
          <w:kern w:val="0"/>
          <w:szCs w:val="26"/>
        </w:rPr>
        <w:t>号）を市長に提出しなければならない。</w:t>
      </w:r>
    </w:p>
    <w:p w:rsidR="00525762" w:rsidRPr="00EE2EE3" w:rsidRDefault="00525762" w:rsidP="00671BA4">
      <w:pPr>
        <w:kinsoku w:val="0"/>
        <w:overflowPunct w:val="0"/>
        <w:autoSpaceDE w:val="0"/>
        <w:autoSpaceDN w:val="0"/>
        <w:adjustRightInd w:val="0"/>
        <w:spacing w:line="520" w:lineRule="atLeast"/>
        <w:ind w:left="520" w:hanging="260"/>
        <w:rPr>
          <w:rFonts w:ascii="ＭＳ 明朝" w:eastAsia="ＭＳ 明朝" w:hAnsi="ＭＳ 明朝" w:cs="ＭＳ 明朝"/>
          <w:color w:val="000000" w:themeColor="text1"/>
          <w:kern w:val="0"/>
          <w:szCs w:val="26"/>
        </w:rPr>
      </w:pPr>
      <w:r w:rsidRPr="00EE2EE3">
        <w:rPr>
          <w:rFonts w:ascii="ＭＳ 明朝" w:eastAsia="ＭＳ 明朝" w:hAnsi="ＭＳ 明朝" w:cs="ＭＳ 明朝"/>
          <w:color w:val="000000" w:themeColor="text1"/>
          <w:kern w:val="0"/>
          <w:szCs w:val="26"/>
        </w:rPr>
        <w:t>(</w:t>
      </w:r>
      <w:r w:rsidRPr="00EE2EE3">
        <w:rPr>
          <w:rFonts w:ascii="ＭＳ 明朝" w:eastAsia="ＭＳ 明朝" w:hAnsi="ＭＳ 明朝" w:cs="ＭＳ 明朝" w:hint="eastAsia"/>
          <w:color w:val="000000" w:themeColor="text1"/>
          <w:kern w:val="0"/>
          <w:szCs w:val="26"/>
        </w:rPr>
        <w:t>１</w:t>
      </w:r>
      <w:r w:rsidRPr="00EE2EE3">
        <w:rPr>
          <w:rFonts w:ascii="ＭＳ 明朝" w:eastAsia="ＭＳ 明朝" w:hAnsi="ＭＳ 明朝" w:cs="ＭＳ 明朝"/>
          <w:color w:val="000000" w:themeColor="text1"/>
          <w:kern w:val="0"/>
          <w:szCs w:val="26"/>
        </w:rPr>
        <w:t>)</w:t>
      </w:r>
      <w:r w:rsidR="006477CA" w:rsidRPr="00EE2EE3">
        <w:rPr>
          <w:rFonts w:ascii="ＭＳ 明朝" w:eastAsia="ＭＳ 明朝" w:hAnsi="ＭＳ 明朝" w:cs="ＭＳ 明朝" w:hint="eastAsia"/>
          <w:color w:val="000000" w:themeColor="text1"/>
          <w:kern w:val="0"/>
          <w:szCs w:val="26"/>
        </w:rPr>
        <w:t xml:space="preserve">　</w:t>
      </w:r>
      <w:r w:rsidRPr="00EE2EE3">
        <w:rPr>
          <w:rFonts w:ascii="ＭＳ 明朝" w:eastAsia="ＭＳ 明朝" w:hAnsi="ＭＳ 明朝" w:cs="ＭＳ 明朝" w:hint="eastAsia"/>
          <w:color w:val="000000" w:themeColor="text1"/>
          <w:kern w:val="0"/>
          <w:szCs w:val="26"/>
        </w:rPr>
        <w:t>補助の対象経費が増額となる場合</w:t>
      </w:r>
    </w:p>
    <w:p w:rsidR="007844CA" w:rsidRPr="00EE2EE3" w:rsidRDefault="00525762" w:rsidP="00671BA4">
      <w:pPr>
        <w:kinsoku w:val="0"/>
        <w:overflowPunct w:val="0"/>
        <w:autoSpaceDE w:val="0"/>
        <w:autoSpaceDN w:val="0"/>
        <w:adjustRightInd w:val="0"/>
        <w:spacing w:line="520" w:lineRule="atLeast"/>
        <w:ind w:left="520" w:hanging="260"/>
        <w:rPr>
          <w:rFonts w:ascii="ＭＳ 明朝" w:eastAsia="ＭＳ 明朝" w:hAnsi="ＭＳ 明朝" w:cs="ＭＳ 明朝"/>
          <w:color w:val="000000" w:themeColor="text1"/>
          <w:kern w:val="0"/>
          <w:szCs w:val="26"/>
        </w:rPr>
      </w:pPr>
      <w:r w:rsidRPr="00EE2EE3">
        <w:rPr>
          <w:rFonts w:ascii="ＭＳ 明朝" w:eastAsia="ＭＳ 明朝" w:hAnsi="ＭＳ 明朝" w:cs="ＭＳ 明朝"/>
          <w:color w:val="000000" w:themeColor="text1"/>
          <w:kern w:val="0"/>
          <w:szCs w:val="26"/>
        </w:rPr>
        <w:t>(</w:t>
      </w:r>
      <w:r w:rsidRPr="00EE2EE3">
        <w:rPr>
          <w:rFonts w:ascii="ＭＳ 明朝" w:eastAsia="ＭＳ 明朝" w:hAnsi="ＭＳ 明朝" w:cs="ＭＳ 明朝" w:hint="eastAsia"/>
          <w:color w:val="000000" w:themeColor="text1"/>
          <w:kern w:val="0"/>
          <w:szCs w:val="26"/>
        </w:rPr>
        <w:t>２</w:t>
      </w:r>
      <w:r w:rsidRPr="00EE2EE3">
        <w:rPr>
          <w:rFonts w:ascii="ＭＳ 明朝" w:eastAsia="ＭＳ 明朝" w:hAnsi="ＭＳ 明朝" w:cs="ＭＳ 明朝"/>
          <w:color w:val="000000" w:themeColor="text1"/>
          <w:kern w:val="0"/>
          <w:szCs w:val="26"/>
        </w:rPr>
        <w:t>)</w:t>
      </w:r>
      <w:r w:rsidR="006477CA" w:rsidRPr="00EE2EE3">
        <w:rPr>
          <w:rFonts w:ascii="ＭＳ 明朝" w:eastAsia="ＭＳ 明朝" w:hAnsi="ＭＳ 明朝" w:cs="ＭＳ 明朝" w:hint="eastAsia"/>
          <w:color w:val="000000" w:themeColor="text1"/>
          <w:kern w:val="0"/>
          <w:szCs w:val="26"/>
        </w:rPr>
        <w:t xml:space="preserve">　</w:t>
      </w:r>
      <w:r w:rsidRPr="00EE2EE3">
        <w:rPr>
          <w:rFonts w:ascii="ＭＳ 明朝" w:eastAsia="ＭＳ 明朝" w:hAnsi="ＭＳ 明朝" w:cs="ＭＳ 明朝" w:hint="eastAsia"/>
          <w:color w:val="000000" w:themeColor="text1"/>
          <w:kern w:val="0"/>
          <w:szCs w:val="26"/>
        </w:rPr>
        <w:t>補助の対象経費が２割以上減額となる場合</w:t>
      </w:r>
    </w:p>
    <w:p w:rsidR="00BA4F2E" w:rsidRPr="00EE2EE3" w:rsidRDefault="00EA2C10" w:rsidP="00671BA4">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BA4F2E" w:rsidRPr="00EE2EE3">
        <w:rPr>
          <w:rFonts w:ascii="ＭＳ 明朝" w:eastAsia="ＭＳ 明朝" w:hAnsi="ＭＳ 明朝" w:cs="ＭＳ 明朝" w:hint="eastAsia"/>
          <w:color w:val="000000" w:themeColor="text1"/>
          <w:kern w:val="0"/>
          <w:szCs w:val="26"/>
        </w:rPr>
        <w:t>実績報告</w:t>
      </w:r>
      <w:r w:rsidR="00671BA4" w:rsidRPr="00EE2EE3">
        <w:rPr>
          <w:rFonts w:ascii="ＭＳ 明朝" w:eastAsia="ＭＳ 明朝" w:hAnsi="ＭＳ 明朝" w:cs="ＭＳ 明朝" w:hint="eastAsia"/>
          <w:color w:val="000000" w:themeColor="text1"/>
          <w:kern w:val="0"/>
          <w:szCs w:val="26"/>
        </w:rPr>
        <w:t>）</w:t>
      </w:r>
    </w:p>
    <w:p w:rsidR="00BA4F2E" w:rsidRPr="00EE2EE3" w:rsidRDefault="00F97DDA" w:rsidP="00671BA4">
      <w:pPr>
        <w:kinsoku w:val="0"/>
        <w:overflowPunct w:val="0"/>
        <w:spacing w:line="520" w:lineRule="atLeast"/>
        <w:ind w:left="292" w:hangingChars="100" w:hanging="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第</w:t>
      </w:r>
      <w:r w:rsidR="00270DE8" w:rsidRPr="00EE2EE3">
        <w:rPr>
          <w:rFonts w:ascii="ＭＳ 明朝" w:eastAsia="ＭＳ 明朝" w:hAnsi="ＭＳ 明朝" w:cs="ＭＳ 明朝" w:hint="eastAsia"/>
          <w:color w:val="000000" w:themeColor="text1"/>
          <w:kern w:val="0"/>
          <w:szCs w:val="26"/>
        </w:rPr>
        <w:t>９</w:t>
      </w:r>
      <w:r w:rsidR="00BA4F2E" w:rsidRPr="00EE2EE3">
        <w:rPr>
          <w:rFonts w:ascii="ＭＳ 明朝" w:eastAsia="ＭＳ 明朝" w:hAnsi="ＭＳ 明朝" w:cs="ＭＳ 明朝" w:hint="eastAsia"/>
          <w:color w:val="000000" w:themeColor="text1"/>
          <w:kern w:val="0"/>
          <w:szCs w:val="26"/>
        </w:rPr>
        <w:t>条　事業を完了したときは、その完了した日から３０日以内に</w:t>
      </w:r>
      <w:r w:rsidR="00605414" w:rsidRPr="00EE2EE3">
        <w:rPr>
          <w:rFonts w:ascii="ＭＳ 明朝" w:eastAsia="ＭＳ 明朝" w:hAnsi="ＭＳ 明朝" w:cs="ＭＳ 明朝" w:hint="eastAsia"/>
          <w:color w:val="000000" w:themeColor="text1"/>
          <w:kern w:val="0"/>
          <w:szCs w:val="26"/>
        </w:rPr>
        <w:t>第１次産業プラス副業支援事業</w:t>
      </w:r>
      <w:r w:rsidR="00BA4F2E" w:rsidRPr="00EE2EE3">
        <w:rPr>
          <w:rFonts w:ascii="ＭＳ 明朝" w:eastAsia="ＭＳ 明朝" w:hAnsi="ＭＳ 明朝" w:cs="ＭＳ 明朝" w:hint="eastAsia"/>
          <w:color w:val="000000" w:themeColor="text1"/>
          <w:kern w:val="0"/>
          <w:szCs w:val="26"/>
        </w:rPr>
        <w:t>実績報告書</w:t>
      </w:r>
      <w:r w:rsidR="00101C0C" w:rsidRPr="00EE2EE3">
        <w:rPr>
          <w:rFonts w:ascii="ＭＳ 明朝" w:eastAsia="ＭＳ 明朝" w:hAnsi="ＭＳ 明朝" w:cs="ＭＳ 明朝" w:hint="eastAsia"/>
          <w:color w:val="000000" w:themeColor="text1"/>
          <w:kern w:val="0"/>
          <w:szCs w:val="26"/>
        </w:rPr>
        <w:t>（様式第</w:t>
      </w:r>
      <w:r w:rsidR="002908FB" w:rsidRPr="00EE2EE3">
        <w:rPr>
          <w:rFonts w:ascii="ＭＳ 明朝" w:eastAsia="ＭＳ 明朝" w:hAnsi="ＭＳ 明朝" w:cs="ＭＳ 明朝" w:hint="eastAsia"/>
          <w:color w:val="000000" w:themeColor="text1"/>
          <w:kern w:val="0"/>
          <w:szCs w:val="26"/>
        </w:rPr>
        <w:t>６</w:t>
      </w:r>
      <w:r w:rsidR="00101C0C" w:rsidRPr="00EE2EE3">
        <w:rPr>
          <w:rFonts w:ascii="ＭＳ 明朝" w:eastAsia="ＭＳ 明朝" w:hAnsi="ＭＳ 明朝" w:cs="ＭＳ 明朝" w:hint="eastAsia"/>
          <w:color w:val="000000" w:themeColor="text1"/>
          <w:kern w:val="0"/>
          <w:szCs w:val="26"/>
        </w:rPr>
        <w:t>号）</w:t>
      </w:r>
      <w:r w:rsidR="00BA4F2E" w:rsidRPr="00EE2EE3">
        <w:rPr>
          <w:rFonts w:ascii="ＭＳ 明朝" w:eastAsia="ＭＳ 明朝" w:hAnsi="ＭＳ 明朝" w:cs="ＭＳ 明朝" w:hint="eastAsia"/>
          <w:color w:val="000000" w:themeColor="text1"/>
          <w:kern w:val="0"/>
          <w:szCs w:val="26"/>
        </w:rPr>
        <w:t>に</w:t>
      </w:r>
      <w:r w:rsidR="00605414" w:rsidRPr="00EE2EE3">
        <w:rPr>
          <w:rFonts w:ascii="ＭＳ 明朝" w:eastAsia="ＭＳ 明朝" w:hAnsi="ＭＳ 明朝" w:cs="ＭＳ 明朝" w:hint="eastAsia"/>
          <w:color w:val="000000" w:themeColor="text1"/>
          <w:kern w:val="0"/>
          <w:szCs w:val="26"/>
        </w:rPr>
        <w:t>、</w:t>
      </w:r>
      <w:r w:rsidR="00BA4F2E" w:rsidRPr="00EE2EE3">
        <w:rPr>
          <w:rFonts w:ascii="ＭＳ 明朝" w:eastAsia="ＭＳ 明朝" w:hAnsi="ＭＳ 明朝" w:cs="ＭＳ 明朝" w:hint="eastAsia"/>
          <w:color w:val="000000" w:themeColor="text1"/>
          <w:kern w:val="0"/>
          <w:szCs w:val="26"/>
        </w:rPr>
        <w:t>次に掲げる書類を添えて</w:t>
      </w:r>
      <w:r w:rsidR="00EA2C10" w:rsidRPr="00EE2EE3">
        <w:rPr>
          <w:rFonts w:ascii="ＭＳ 明朝" w:eastAsia="ＭＳ 明朝" w:hAnsi="ＭＳ 明朝" w:cs="ＭＳ 明朝" w:hint="eastAsia"/>
          <w:color w:val="000000" w:themeColor="text1"/>
          <w:kern w:val="0"/>
          <w:szCs w:val="26"/>
        </w:rPr>
        <w:t>市長に</w:t>
      </w:r>
      <w:r w:rsidR="00BA4F2E" w:rsidRPr="00EE2EE3">
        <w:rPr>
          <w:rFonts w:ascii="ＭＳ 明朝" w:eastAsia="ＭＳ 明朝" w:hAnsi="ＭＳ 明朝" w:cs="ＭＳ 明朝" w:hint="eastAsia"/>
          <w:color w:val="000000" w:themeColor="text1"/>
          <w:kern w:val="0"/>
          <w:szCs w:val="26"/>
        </w:rPr>
        <w:t>提出しなければならない。</w:t>
      </w:r>
    </w:p>
    <w:p w:rsidR="00BA4F2E" w:rsidRPr="00EE2EE3" w:rsidRDefault="006477CA" w:rsidP="00671BA4">
      <w:pPr>
        <w:kinsoku w:val="0"/>
        <w:overflowPunct w:val="0"/>
        <w:autoSpaceDE w:val="0"/>
        <w:autoSpaceDN w:val="0"/>
        <w:adjustRightInd w:val="0"/>
        <w:spacing w:line="520" w:lineRule="atLeast"/>
        <w:ind w:left="520" w:hanging="260"/>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BA4F2E" w:rsidRPr="00EE2EE3">
        <w:rPr>
          <w:rFonts w:ascii="ＭＳ 明朝" w:eastAsia="ＭＳ 明朝" w:hAnsi="ＭＳ 明朝" w:cs="ＭＳ 明朝" w:hint="eastAsia"/>
          <w:color w:val="000000" w:themeColor="text1"/>
          <w:kern w:val="0"/>
          <w:szCs w:val="26"/>
        </w:rPr>
        <w:t>１</w:t>
      </w:r>
      <w:r w:rsidRPr="00EE2EE3">
        <w:rPr>
          <w:rFonts w:ascii="ＭＳ 明朝" w:eastAsia="ＭＳ 明朝" w:hAnsi="ＭＳ 明朝" w:cs="ＭＳ 明朝" w:hint="eastAsia"/>
          <w:color w:val="000000" w:themeColor="text1"/>
          <w:kern w:val="0"/>
          <w:szCs w:val="26"/>
        </w:rPr>
        <w:t xml:space="preserve">)　</w:t>
      </w:r>
      <w:r w:rsidR="00BA4F2E" w:rsidRPr="00EE2EE3">
        <w:rPr>
          <w:rFonts w:ascii="ＭＳ 明朝" w:eastAsia="ＭＳ 明朝" w:hAnsi="ＭＳ 明朝" w:cs="ＭＳ 明朝" w:hint="eastAsia"/>
          <w:color w:val="000000" w:themeColor="text1"/>
          <w:kern w:val="0"/>
          <w:szCs w:val="26"/>
        </w:rPr>
        <w:t>事業実績書</w:t>
      </w:r>
      <w:r w:rsidRPr="00EE2EE3">
        <w:rPr>
          <w:rFonts w:ascii="ＭＳ 明朝" w:eastAsia="ＭＳ 明朝" w:hAnsi="ＭＳ 明朝" w:cs="ＭＳ 明朝" w:hint="eastAsia"/>
          <w:color w:val="000000" w:themeColor="text1"/>
          <w:kern w:val="0"/>
          <w:szCs w:val="26"/>
        </w:rPr>
        <w:t>（</w:t>
      </w:r>
      <w:r w:rsidR="00BA4F2E" w:rsidRPr="00EE2EE3">
        <w:rPr>
          <w:rFonts w:ascii="ＭＳ 明朝" w:eastAsia="ＭＳ 明朝" w:hAnsi="ＭＳ 明朝" w:cs="ＭＳ 明朝" w:hint="eastAsia"/>
          <w:color w:val="000000" w:themeColor="text1"/>
          <w:kern w:val="0"/>
          <w:szCs w:val="26"/>
        </w:rPr>
        <w:t>様式第</w:t>
      </w:r>
      <w:r w:rsidR="002908FB" w:rsidRPr="00EE2EE3">
        <w:rPr>
          <w:rFonts w:ascii="ＭＳ 明朝" w:eastAsia="ＭＳ 明朝" w:hAnsi="ＭＳ 明朝" w:cs="ＭＳ 明朝" w:hint="eastAsia"/>
          <w:color w:val="000000" w:themeColor="text1"/>
          <w:kern w:val="0"/>
          <w:szCs w:val="26"/>
        </w:rPr>
        <w:t>３</w:t>
      </w:r>
      <w:r w:rsidR="00BA4F2E" w:rsidRPr="00EE2EE3">
        <w:rPr>
          <w:rFonts w:ascii="ＭＳ 明朝" w:eastAsia="ＭＳ 明朝" w:hAnsi="ＭＳ 明朝" w:cs="ＭＳ 明朝" w:hint="eastAsia"/>
          <w:color w:val="000000" w:themeColor="text1"/>
          <w:kern w:val="0"/>
          <w:szCs w:val="26"/>
        </w:rPr>
        <w:t>号</w:t>
      </w:r>
      <w:r w:rsidRPr="00EE2EE3">
        <w:rPr>
          <w:rFonts w:ascii="ＭＳ 明朝" w:eastAsia="ＭＳ 明朝" w:hAnsi="ＭＳ 明朝" w:cs="ＭＳ 明朝" w:hint="eastAsia"/>
          <w:color w:val="000000" w:themeColor="text1"/>
          <w:kern w:val="0"/>
          <w:szCs w:val="26"/>
        </w:rPr>
        <w:t>）</w:t>
      </w:r>
    </w:p>
    <w:p w:rsidR="00BA4F2E" w:rsidRPr="00EE2EE3" w:rsidRDefault="006477CA" w:rsidP="00671BA4">
      <w:pPr>
        <w:kinsoku w:val="0"/>
        <w:overflowPunct w:val="0"/>
        <w:autoSpaceDE w:val="0"/>
        <w:autoSpaceDN w:val="0"/>
        <w:adjustRightInd w:val="0"/>
        <w:spacing w:line="520" w:lineRule="atLeast"/>
        <w:ind w:left="520" w:hanging="260"/>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BA4F2E" w:rsidRPr="00EE2EE3">
        <w:rPr>
          <w:rFonts w:ascii="ＭＳ 明朝" w:eastAsia="ＭＳ 明朝" w:hAnsi="ＭＳ 明朝" w:cs="ＭＳ 明朝" w:hint="eastAsia"/>
          <w:color w:val="000000" w:themeColor="text1"/>
          <w:kern w:val="0"/>
          <w:szCs w:val="26"/>
        </w:rPr>
        <w:t>２</w:t>
      </w:r>
      <w:r w:rsidRPr="00EE2EE3">
        <w:rPr>
          <w:rFonts w:ascii="ＭＳ 明朝" w:eastAsia="ＭＳ 明朝" w:hAnsi="ＭＳ 明朝" w:cs="ＭＳ 明朝" w:hint="eastAsia"/>
          <w:color w:val="000000" w:themeColor="text1"/>
          <w:kern w:val="0"/>
          <w:szCs w:val="26"/>
        </w:rPr>
        <w:t xml:space="preserve">)　</w:t>
      </w:r>
      <w:r w:rsidR="00BA4F2E" w:rsidRPr="00EE2EE3">
        <w:rPr>
          <w:rFonts w:ascii="ＭＳ 明朝" w:eastAsia="ＭＳ 明朝" w:hAnsi="ＭＳ 明朝" w:cs="ＭＳ 明朝" w:hint="eastAsia"/>
          <w:color w:val="000000" w:themeColor="text1"/>
          <w:kern w:val="0"/>
          <w:szCs w:val="26"/>
        </w:rPr>
        <w:t>収支精算書</w:t>
      </w:r>
      <w:r w:rsidRPr="00EE2EE3">
        <w:rPr>
          <w:rFonts w:ascii="ＭＳ 明朝" w:eastAsia="ＭＳ 明朝" w:hAnsi="ＭＳ 明朝" w:cs="ＭＳ 明朝" w:hint="eastAsia"/>
          <w:color w:val="000000" w:themeColor="text1"/>
          <w:kern w:val="0"/>
          <w:szCs w:val="26"/>
        </w:rPr>
        <w:t>（</w:t>
      </w:r>
      <w:r w:rsidR="00BA4F2E" w:rsidRPr="00EE2EE3">
        <w:rPr>
          <w:rFonts w:ascii="ＭＳ 明朝" w:eastAsia="ＭＳ 明朝" w:hAnsi="ＭＳ 明朝" w:cs="ＭＳ 明朝" w:hint="eastAsia"/>
          <w:color w:val="000000" w:themeColor="text1"/>
          <w:kern w:val="0"/>
          <w:szCs w:val="26"/>
        </w:rPr>
        <w:t>様式第</w:t>
      </w:r>
      <w:r w:rsidR="002908FB" w:rsidRPr="00EE2EE3">
        <w:rPr>
          <w:rFonts w:ascii="ＭＳ 明朝" w:eastAsia="ＭＳ 明朝" w:hAnsi="ＭＳ 明朝" w:cs="ＭＳ 明朝" w:hint="eastAsia"/>
          <w:color w:val="000000" w:themeColor="text1"/>
          <w:kern w:val="0"/>
          <w:szCs w:val="26"/>
        </w:rPr>
        <w:t>４</w:t>
      </w:r>
      <w:r w:rsidR="00BA4F2E" w:rsidRPr="00EE2EE3">
        <w:rPr>
          <w:rFonts w:ascii="ＭＳ 明朝" w:eastAsia="ＭＳ 明朝" w:hAnsi="ＭＳ 明朝" w:cs="ＭＳ 明朝" w:hint="eastAsia"/>
          <w:color w:val="000000" w:themeColor="text1"/>
          <w:kern w:val="0"/>
          <w:szCs w:val="26"/>
        </w:rPr>
        <w:t>号</w:t>
      </w:r>
      <w:r w:rsidRPr="00EE2EE3">
        <w:rPr>
          <w:rFonts w:ascii="ＭＳ 明朝" w:eastAsia="ＭＳ 明朝" w:hAnsi="ＭＳ 明朝" w:cs="ＭＳ 明朝" w:hint="eastAsia"/>
          <w:color w:val="000000" w:themeColor="text1"/>
          <w:kern w:val="0"/>
          <w:szCs w:val="26"/>
        </w:rPr>
        <w:t>）</w:t>
      </w:r>
    </w:p>
    <w:p w:rsidR="00BA4F2E" w:rsidRPr="00EE2EE3" w:rsidRDefault="006477CA" w:rsidP="00671BA4">
      <w:pPr>
        <w:kinsoku w:val="0"/>
        <w:overflowPunct w:val="0"/>
        <w:autoSpaceDE w:val="0"/>
        <w:autoSpaceDN w:val="0"/>
        <w:adjustRightInd w:val="0"/>
        <w:spacing w:line="520" w:lineRule="atLeast"/>
        <w:ind w:left="520" w:hanging="260"/>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BA4F2E" w:rsidRPr="00EE2EE3">
        <w:rPr>
          <w:rFonts w:ascii="ＭＳ 明朝" w:eastAsia="ＭＳ 明朝" w:hAnsi="ＭＳ 明朝" w:cs="ＭＳ 明朝" w:hint="eastAsia"/>
          <w:color w:val="000000" w:themeColor="text1"/>
          <w:kern w:val="0"/>
          <w:szCs w:val="26"/>
        </w:rPr>
        <w:t>３</w:t>
      </w:r>
      <w:r w:rsidRPr="00EE2EE3">
        <w:rPr>
          <w:rFonts w:ascii="ＭＳ 明朝" w:eastAsia="ＭＳ 明朝" w:hAnsi="ＭＳ 明朝" w:cs="ＭＳ 明朝" w:hint="eastAsia"/>
          <w:color w:val="000000" w:themeColor="text1"/>
          <w:kern w:val="0"/>
          <w:szCs w:val="26"/>
        </w:rPr>
        <w:t xml:space="preserve">)　</w:t>
      </w:r>
      <w:r w:rsidR="00BA4F2E" w:rsidRPr="00EE2EE3">
        <w:rPr>
          <w:rFonts w:ascii="ＭＳ 明朝" w:eastAsia="ＭＳ 明朝" w:hAnsi="ＭＳ 明朝" w:cs="ＭＳ 明朝" w:hint="eastAsia"/>
          <w:color w:val="000000" w:themeColor="text1"/>
          <w:kern w:val="0"/>
          <w:szCs w:val="26"/>
        </w:rPr>
        <w:t>支出証拠書類</w:t>
      </w:r>
    </w:p>
    <w:p w:rsidR="003E1B73" w:rsidRPr="00EE2EE3" w:rsidRDefault="003E1B73" w:rsidP="00671BA4">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（補助金の額の確定）</w:t>
      </w:r>
    </w:p>
    <w:p w:rsidR="003E1B73" w:rsidRPr="00EE2EE3" w:rsidRDefault="003E1B73" w:rsidP="00671BA4">
      <w:pPr>
        <w:kinsoku w:val="0"/>
        <w:overflowPunct w:val="0"/>
        <w:autoSpaceDE w:val="0"/>
        <w:autoSpaceDN w:val="0"/>
        <w:adjustRightInd w:val="0"/>
        <w:spacing w:line="520" w:lineRule="atLeast"/>
        <w:ind w:left="292" w:hangingChars="100" w:hanging="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第</w:t>
      </w:r>
      <w:r w:rsidR="00270DE8" w:rsidRPr="00EE2EE3">
        <w:rPr>
          <w:rFonts w:ascii="ＭＳ 明朝" w:eastAsia="ＭＳ 明朝" w:hAnsi="ＭＳ 明朝" w:cs="ＭＳ 明朝" w:hint="eastAsia"/>
          <w:color w:val="000000" w:themeColor="text1"/>
          <w:kern w:val="0"/>
          <w:szCs w:val="26"/>
        </w:rPr>
        <w:t>１０</w:t>
      </w:r>
      <w:r w:rsidRPr="00EE2EE3">
        <w:rPr>
          <w:rFonts w:ascii="ＭＳ 明朝" w:eastAsia="ＭＳ 明朝" w:hAnsi="ＭＳ 明朝" w:cs="ＭＳ 明朝" w:hint="eastAsia"/>
          <w:color w:val="000000" w:themeColor="text1"/>
          <w:kern w:val="0"/>
          <w:szCs w:val="26"/>
        </w:rPr>
        <w:t>条　市長は、前条の規定により提出された実績報告書を審査し、補助対象事業の成果が補助金の交付決定内容及びこれに付した条件に適合すると認めたときは、交付すべき補助金の額を確定し、規則第１３条</w:t>
      </w:r>
      <w:r w:rsidR="00D118BD" w:rsidRPr="00EE2EE3">
        <w:rPr>
          <w:rFonts w:ascii="ＭＳ 明朝" w:eastAsia="ＭＳ 明朝" w:hAnsi="ＭＳ 明朝" w:cs="ＭＳ 明朝" w:hint="eastAsia"/>
          <w:color w:val="000000" w:themeColor="text1"/>
          <w:kern w:val="0"/>
          <w:szCs w:val="26"/>
        </w:rPr>
        <w:t>の規定により申請者に通知するものとする。</w:t>
      </w:r>
    </w:p>
    <w:p w:rsidR="007A2867" w:rsidRPr="00EE2EE3" w:rsidRDefault="00EA2C10" w:rsidP="007A2867">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BA4F2E" w:rsidRPr="00EE2EE3">
        <w:rPr>
          <w:rFonts w:ascii="ＭＳ 明朝" w:eastAsia="ＭＳ 明朝" w:hAnsi="ＭＳ 明朝" w:cs="ＭＳ 明朝" w:hint="eastAsia"/>
          <w:color w:val="000000" w:themeColor="text1"/>
          <w:kern w:val="0"/>
          <w:szCs w:val="26"/>
        </w:rPr>
        <w:t>補助金の</w:t>
      </w:r>
      <w:r w:rsidR="007421C4" w:rsidRPr="00EE2EE3">
        <w:rPr>
          <w:rFonts w:ascii="ＭＳ 明朝" w:eastAsia="ＭＳ 明朝" w:hAnsi="ＭＳ 明朝" w:cs="ＭＳ 明朝" w:hint="eastAsia"/>
          <w:color w:val="000000" w:themeColor="text1"/>
          <w:kern w:val="0"/>
          <w:szCs w:val="26"/>
        </w:rPr>
        <w:t>請求</w:t>
      </w:r>
      <w:r w:rsidR="00671BA4" w:rsidRPr="00EE2EE3">
        <w:rPr>
          <w:rFonts w:ascii="ＭＳ 明朝" w:eastAsia="ＭＳ 明朝" w:hAnsi="ＭＳ 明朝" w:cs="ＭＳ 明朝" w:hint="eastAsia"/>
          <w:color w:val="000000" w:themeColor="text1"/>
          <w:kern w:val="0"/>
          <w:szCs w:val="26"/>
        </w:rPr>
        <w:t>）</w:t>
      </w:r>
    </w:p>
    <w:p w:rsidR="00BA4F2E" w:rsidRPr="00EE2EE3" w:rsidRDefault="00BA4F2E" w:rsidP="007A2867">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lastRenderedPageBreak/>
        <w:t>第</w:t>
      </w:r>
      <w:r w:rsidR="00270DE8" w:rsidRPr="00EE2EE3">
        <w:rPr>
          <w:rFonts w:ascii="ＭＳ 明朝" w:eastAsia="ＭＳ 明朝" w:hAnsi="ＭＳ 明朝" w:cs="ＭＳ 明朝" w:hint="eastAsia"/>
          <w:color w:val="000000" w:themeColor="text1"/>
          <w:kern w:val="0"/>
          <w:szCs w:val="26"/>
        </w:rPr>
        <w:t>１１</w:t>
      </w:r>
      <w:r w:rsidRPr="00EE2EE3">
        <w:rPr>
          <w:rFonts w:ascii="ＭＳ 明朝" w:eastAsia="ＭＳ 明朝" w:hAnsi="ＭＳ 明朝" w:cs="ＭＳ 明朝" w:hint="eastAsia"/>
          <w:color w:val="000000" w:themeColor="text1"/>
          <w:kern w:val="0"/>
          <w:szCs w:val="26"/>
        </w:rPr>
        <w:t xml:space="preserve">条　</w:t>
      </w:r>
      <w:r w:rsidR="00C74010" w:rsidRPr="00EE2EE3">
        <w:rPr>
          <w:rFonts w:ascii="ＭＳ 明朝" w:eastAsia="ＭＳ 明朝" w:hAnsi="ＭＳ 明朝" w:cs="ＭＳ 明朝" w:hint="eastAsia"/>
          <w:color w:val="000000" w:themeColor="text1"/>
          <w:kern w:val="0"/>
          <w:szCs w:val="26"/>
        </w:rPr>
        <w:t>補助金の交付を受けようとするときは、</w:t>
      </w:r>
      <w:r w:rsidRPr="00EE2EE3">
        <w:rPr>
          <w:rFonts w:ascii="ＭＳ 明朝" w:eastAsia="ＭＳ 明朝" w:hAnsi="ＭＳ 明朝" w:cs="ＭＳ 明朝" w:hint="eastAsia"/>
          <w:color w:val="000000" w:themeColor="text1"/>
          <w:kern w:val="0"/>
          <w:szCs w:val="26"/>
        </w:rPr>
        <w:t>規則第１４条</w:t>
      </w:r>
      <w:r w:rsidR="00C74010" w:rsidRPr="00EE2EE3">
        <w:rPr>
          <w:rFonts w:ascii="ＭＳ 明朝" w:eastAsia="ＭＳ 明朝" w:hAnsi="ＭＳ 明朝" w:cs="ＭＳ 明朝" w:hint="eastAsia"/>
          <w:color w:val="000000" w:themeColor="text1"/>
          <w:kern w:val="0"/>
          <w:szCs w:val="26"/>
        </w:rPr>
        <w:t>第１項</w:t>
      </w:r>
      <w:r w:rsidRPr="00EE2EE3">
        <w:rPr>
          <w:rFonts w:ascii="ＭＳ 明朝" w:eastAsia="ＭＳ 明朝" w:hAnsi="ＭＳ 明朝" w:cs="ＭＳ 明朝" w:hint="eastAsia"/>
          <w:color w:val="000000" w:themeColor="text1"/>
          <w:kern w:val="0"/>
          <w:szCs w:val="26"/>
        </w:rPr>
        <w:t>の規定による請求書</w:t>
      </w:r>
      <w:r w:rsidR="00C74010" w:rsidRPr="00EE2EE3">
        <w:rPr>
          <w:rFonts w:ascii="ＭＳ 明朝" w:eastAsia="ＭＳ 明朝" w:hAnsi="ＭＳ 明朝" w:cs="ＭＳ 明朝" w:hint="eastAsia"/>
          <w:color w:val="000000" w:themeColor="text1"/>
          <w:kern w:val="0"/>
          <w:szCs w:val="26"/>
        </w:rPr>
        <w:t>に関係書類</w:t>
      </w:r>
      <w:r w:rsidRPr="00EE2EE3">
        <w:rPr>
          <w:rFonts w:ascii="ＭＳ 明朝" w:eastAsia="ＭＳ 明朝" w:hAnsi="ＭＳ 明朝" w:cs="ＭＳ 明朝" w:hint="eastAsia"/>
          <w:color w:val="000000" w:themeColor="text1"/>
          <w:kern w:val="0"/>
          <w:szCs w:val="26"/>
        </w:rPr>
        <w:t>を添えて</w:t>
      </w:r>
      <w:r w:rsidR="00EA2C10" w:rsidRPr="00EE2EE3">
        <w:rPr>
          <w:rFonts w:ascii="ＭＳ 明朝" w:eastAsia="ＭＳ 明朝" w:hAnsi="ＭＳ 明朝" w:cs="ＭＳ 明朝" w:hint="eastAsia"/>
          <w:color w:val="000000" w:themeColor="text1"/>
          <w:kern w:val="0"/>
          <w:szCs w:val="26"/>
        </w:rPr>
        <w:t>市長に</w:t>
      </w:r>
      <w:r w:rsidRPr="00EE2EE3">
        <w:rPr>
          <w:rFonts w:ascii="ＭＳ 明朝" w:eastAsia="ＭＳ 明朝" w:hAnsi="ＭＳ 明朝" w:cs="ＭＳ 明朝" w:hint="eastAsia"/>
          <w:color w:val="000000" w:themeColor="text1"/>
          <w:kern w:val="0"/>
          <w:szCs w:val="26"/>
        </w:rPr>
        <w:t>提出しなければならない。</w:t>
      </w:r>
    </w:p>
    <w:p w:rsidR="00BA4F2E" w:rsidRPr="00EE2EE3" w:rsidRDefault="00BA4F2E" w:rsidP="00671BA4">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 xml:space="preserve">２　</w:t>
      </w:r>
      <w:r w:rsidR="00C74010" w:rsidRPr="00EE2EE3">
        <w:rPr>
          <w:rFonts w:ascii="ＭＳ 明朝" w:eastAsia="ＭＳ 明朝" w:hAnsi="ＭＳ 明朝" w:cs="ＭＳ 明朝" w:hint="eastAsia"/>
          <w:color w:val="000000" w:themeColor="text1"/>
          <w:kern w:val="0"/>
          <w:szCs w:val="26"/>
        </w:rPr>
        <w:t>市長は、特に必要があると認めるときは、</w:t>
      </w:r>
      <w:r w:rsidR="00520CDD" w:rsidRPr="00EE2EE3">
        <w:rPr>
          <w:rFonts w:ascii="ＭＳ 明朝" w:eastAsia="ＭＳ 明朝" w:hAnsi="ＭＳ 明朝" w:cs="ＭＳ 明朝" w:hint="eastAsia"/>
          <w:color w:val="000000" w:themeColor="text1"/>
          <w:kern w:val="0"/>
          <w:szCs w:val="26"/>
        </w:rPr>
        <w:t>規則</w:t>
      </w:r>
      <w:r w:rsidR="003B0A55" w:rsidRPr="00EE2EE3">
        <w:rPr>
          <w:rFonts w:ascii="ＭＳ 明朝" w:eastAsia="ＭＳ 明朝" w:hAnsi="ＭＳ 明朝" w:cs="ＭＳ 明朝" w:hint="eastAsia"/>
          <w:color w:val="000000" w:themeColor="text1"/>
          <w:kern w:val="0"/>
          <w:szCs w:val="26"/>
        </w:rPr>
        <w:t>第</w:t>
      </w:r>
      <w:r w:rsidR="00520CDD" w:rsidRPr="00EE2EE3">
        <w:rPr>
          <w:rFonts w:ascii="ＭＳ 明朝" w:eastAsia="ＭＳ 明朝" w:hAnsi="ＭＳ 明朝" w:cs="ＭＳ 明朝" w:hint="eastAsia"/>
          <w:color w:val="000000" w:themeColor="text1"/>
          <w:kern w:val="0"/>
          <w:szCs w:val="26"/>
        </w:rPr>
        <w:t>１４条第２項の規定により</w:t>
      </w:r>
      <w:r w:rsidR="00A66FD5" w:rsidRPr="00EE2EE3">
        <w:rPr>
          <w:rFonts w:ascii="ＭＳ 明朝" w:eastAsia="ＭＳ 明朝" w:hAnsi="ＭＳ 明朝" w:cs="ＭＳ 明朝" w:hint="eastAsia"/>
          <w:color w:val="000000" w:themeColor="text1"/>
          <w:kern w:val="0"/>
          <w:szCs w:val="26"/>
        </w:rPr>
        <w:t>概算払</w:t>
      </w:r>
      <w:r w:rsidRPr="00EE2EE3">
        <w:rPr>
          <w:rFonts w:ascii="ＭＳ 明朝" w:eastAsia="ＭＳ 明朝" w:hAnsi="ＭＳ 明朝" w:cs="ＭＳ 明朝" w:hint="eastAsia"/>
          <w:color w:val="000000" w:themeColor="text1"/>
          <w:kern w:val="0"/>
          <w:szCs w:val="26"/>
        </w:rPr>
        <w:t>の方法</w:t>
      </w:r>
      <w:r w:rsidR="00520CDD" w:rsidRPr="00EE2EE3">
        <w:rPr>
          <w:rFonts w:ascii="ＭＳ 明朝" w:eastAsia="ＭＳ 明朝" w:hAnsi="ＭＳ 明朝" w:cs="ＭＳ 明朝" w:hint="eastAsia"/>
          <w:color w:val="000000" w:themeColor="text1"/>
          <w:kern w:val="0"/>
          <w:szCs w:val="26"/>
        </w:rPr>
        <w:t>で交付</w:t>
      </w:r>
      <w:r w:rsidR="00C74010" w:rsidRPr="00EE2EE3">
        <w:rPr>
          <w:rFonts w:ascii="ＭＳ 明朝" w:eastAsia="ＭＳ 明朝" w:hAnsi="ＭＳ 明朝" w:cs="ＭＳ 明朝" w:hint="eastAsia"/>
          <w:color w:val="000000" w:themeColor="text1"/>
          <w:kern w:val="0"/>
          <w:szCs w:val="26"/>
        </w:rPr>
        <w:t>することができる。この場合においては</w:t>
      </w:r>
      <w:r w:rsidR="00520CDD" w:rsidRPr="00EE2EE3">
        <w:rPr>
          <w:rFonts w:ascii="ＭＳ 明朝" w:eastAsia="ＭＳ 明朝" w:hAnsi="ＭＳ 明朝" w:cs="ＭＳ 明朝" w:hint="eastAsia"/>
          <w:color w:val="000000" w:themeColor="text1"/>
          <w:kern w:val="0"/>
          <w:szCs w:val="26"/>
        </w:rPr>
        <w:t>、事業経費明細書</w:t>
      </w:r>
      <w:r w:rsidR="00605414" w:rsidRPr="00EE2EE3">
        <w:rPr>
          <w:rFonts w:ascii="ＭＳ 明朝" w:eastAsia="ＭＳ 明朝" w:hAnsi="ＭＳ 明朝" w:cs="ＭＳ 明朝" w:hint="eastAsia"/>
          <w:color w:val="000000" w:themeColor="text1"/>
          <w:kern w:val="0"/>
          <w:szCs w:val="26"/>
        </w:rPr>
        <w:t>（</w:t>
      </w:r>
      <w:r w:rsidR="00520CDD" w:rsidRPr="00EE2EE3">
        <w:rPr>
          <w:rFonts w:ascii="ＭＳ 明朝" w:eastAsia="ＭＳ 明朝" w:hAnsi="ＭＳ 明朝" w:cs="ＭＳ 明朝" w:hint="eastAsia"/>
          <w:color w:val="000000" w:themeColor="text1"/>
          <w:kern w:val="0"/>
          <w:szCs w:val="26"/>
        </w:rPr>
        <w:t>様式第７号</w:t>
      </w:r>
      <w:r w:rsidR="00605414" w:rsidRPr="00EE2EE3">
        <w:rPr>
          <w:rFonts w:ascii="ＭＳ 明朝" w:eastAsia="ＭＳ 明朝" w:hAnsi="ＭＳ 明朝" w:cs="ＭＳ 明朝" w:hint="eastAsia"/>
          <w:color w:val="000000" w:themeColor="text1"/>
          <w:kern w:val="0"/>
          <w:szCs w:val="26"/>
        </w:rPr>
        <w:t>）</w:t>
      </w:r>
      <w:r w:rsidR="00520CDD" w:rsidRPr="00EE2EE3">
        <w:rPr>
          <w:rFonts w:ascii="ＭＳ 明朝" w:eastAsia="ＭＳ 明朝" w:hAnsi="ＭＳ 明朝" w:cs="ＭＳ 明朝" w:hint="eastAsia"/>
          <w:color w:val="000000" w:themeColor="text1"/>
          <w:kern w:val="0"/>
          <w:szCs w:val="26"/>
        </w:rPr>
        <w:t>を添えて市長に提出しなければならない。</w:t>
      </w:r>
    </w:p>
    <w:p w:rsidR="00EF3CBA" w:rsidRPr="00EE2EE3" w:rsidRDefault="00EA2C10" w:rsidP="00671BA4">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EF3CBA" w:rsidRPr="00EE2EE3">
        <w:rPr>
          <w:rFonts w:ascii="ＭＳ 明朝" w:eastAsia="ＭＳ 明朝" w:hAnsi="ＭＳ 明朝" w:cs="ＭＳ 明朝" w:hint="eastAsia"/>
          <w:color w:val="000000" w:themeColor="text1"/>
          <w:kern w:val="0"/>
          <w:szCs w:val="26"/>
        </w:rPr>
        <w:t>補助金の交付決定の取消し）</w:t>
      </w:r>
    </w:p>
    <w:p w:rsidR="00EF3CBA" w:rsidRPr="00EE2EE3" w:rsidRDefault="00EF3CBA" w:rsidP="00671BA4">
      <w:pPr>
        <w:kinsoku w:val="0"/>
        <w:overflowPunct w:val="0"/>
        <w:autoSpaceDE w:val="0"/>
        <w:autoSpaceDN w:val="0"/>
        <w:adjustRightInd w:val="0"/>
        <w:spacing w:line="520" w:lineRule="atLeast"/>
        <w:ind w:left="158" w:hangingChars="54" w:hanging="158"/>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第</w:t>
      </w:r>
      <w:r w:rsidR="00270DE8" w:rsidRPr="00EE2EE3">
        <w:rPr>
          <w:rFonts w:ascii="ＭＳ 明朝" w:eastAsia="ＭＳ 明朝" w:hAnsi="ＭＳ 明朝" w:cs="ＭＳ 明朝" w:hint="eastAsia"/>
          <w:color w:val="000000" w:themeColor="text1"/>
          <w:kern w:val="0"/>
          <w:szCs w:val="26"/>
        </w:rPr>
        <w:t>１２</w:t>
      </w:r>
      <w:r w:rsidR="003B0A55" w:rsidRPr="00EE2EE3">
        <w:rPr>
          <w:rFonts w:ascii="ＭＳ 明朝" w:eastAsia="ＭＳ 明朝" w:hAnsi="ＭＳ 明朝" w:cs="ＭＳ 明朝" w:hint="eastAsia"/>
          <w:color w:val="000000" w:themeColor="text1"/>
          <w:kern w:val="0"/>
          <w:szCs w:val="26"/>
        </w:rPr>
        <w:t>条　補助事業者</w:t>
      </w:r>
      <w:r w:rsidR="00121A95" w:rsidRPr="00EE2EE3">
        <w:rPr>
          <w:rFonts w:ascii="ＭＳ 明朝" w:eastAsia="ＭＳ 明朝" w:hAnsi="ＭＳ 明朝" w:cs="ＭＳ 明朝" w:hint="eastAsia"/>
          <w:color w:val="000000" w:themeColor="text1"/>
          <w:kern w:val="0"/>
          <w:szCs w:val="26"/>
        </w:rPr>
        <w:t>が次の各号のいずれかに該当した場合は、補助金</w:t>
      </w:r>
      <w:r w:rsidR="00BB2AEF" w:rsidRPr="00EE2EE3">
        <w:rPr>
          <w:rFonts w:ascii="ＭＳ 明朝" w:eastAsia="ＭＳ 明朝" w:hAnsi="ＭＳ 明朝" w:cs="ＭＳ 明朝" w:hint="eastAsia"/>
          <w:color w:val="000000" w:themeColor="text1"/>
          <w:kern w:val="0"/>
          <w:szCs w:val="26"/>
        </w:rPr>
        <w:t>の</w:t>
      </w:r>
      <w:r w:rsidRPr="00EE2EE3">
        <w:rPr>
          <w:rFonts w:ascii="ＭＳ 明朝" w:eastAsia="ＭＳ 明朝" w:hAnsi="ＭＳ 明朝" w:cs="ＭＳ 明朝" w:hint="eastAsia"/>
          <w:color w:val="000000" w:themeColor="text1"/>
          <w:kern w:val="0"/>
          <w:szCs w:val="26"/>
        </w:rPr>
        <w:t>交付の決定の全部又は一部を取り消すことができる。</w:t>
      </w:r>
    </w:p>
    <w:p w:rsidR="00EA2C10" w:rsidRPr="00EE2EE3" w:rsidRDefault="006477CA" w:rsidP="00671BA4">
      <w:pPr>
        <w:kinsoku w:val="0"/>
        <w:overflowPunct w:val="0"/>
        <w:autoSpaceDE w:val="0"/>
        <w:autoSpaceDN w:val="0"/>
        <w:adjustRightInd w:val="0"/>
        <w:spacing w:line="520" w:lineRule="atLeast"/>
        <w:ind w:left="158" w:hangingChars="54" w:hanging="158"/>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 xml:space="preserve">　(</w:t>
      </w:r>
      <w:r w:rsidR="00EA2C10" w:rsidRPr="00EE2EE3">
        <w:rPr>
          <w:rFonts w:ascii="ＭＳ 明朝" w:eastAsia="ＭＳ 明朝" w:hAnsi="ＭＳ 明朝" w:cs="ＭＳ 明朝" w:hint="eastAsia"/>
          <w:color w:val="000000" w:themeColor="text1"/>
          <w:kern w:val="0"/>
          <w:szCs w:val="26"/>
        </w:rPr>
        <w:t>１</w:t>
      </w:r>
      <w:r w:rsidRPr="00EE2EE3">
        <w:rPr>
          <w:rFonts w:ascii="ＭＳ 明朝" w:eastAsia="ＭＳ 明朝" w:hAnsi="ＭＳ 明朝" w:cs="ＭＳ 明朝" w:hint="eastAsia"/>
          <w:color w:val="000000" w:themeColor="text1"/>
          <w:kern w:val="0"/>
          <w:szCs w:val="26"/>
        </w:rPr>
        <w:t xml:space="preserve">)　</w:t>
      </w:r>
      <w:r w:rsidR="00EA2C10" w:rsidRPr="00EE2EE3">
        <w:rPr>
          <w:rFonts w:ascii="ＭＳ 明朝" w:eastAsia="ＭＳ 明朝" w:hAnsi="ＭＳ 明朝" w:cs="ＭＳ 明朝" w:hint="eastAsia"/>
          <w:color w:val="000000" w:themeColor="text1"/>
          <w:kern w:val="0"/>
          <w:szCs w:val="26"/>
        </w:rPr>
        <w:t>偽りその他不正の手段により補助金の交付を受けたとき。</w:t>
      </w:r>
    </w:p>
    <w:p w:rsidR="00EA2C10" w:rsidRPr="00EE2EE3" w:rsidRDefault="006477CA" w:rsidP="00671BA4">
      <w:pPr>
        <w:kinsoku w:val="0"/>
        <w:overflowPunct w:val="0"/>
        <w:autoSpaceDE w:val="0"/>
        <w:autoSpaceDN w:val="0"/>
        <w:adjustRightInd w:val="0"/>
        <w:spacing w:line="520" w:lineRule="atLeast"/>
        <w:ind w:left="158" w:hangingChars="54" w:hanging="158"/>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 xml:space="preserve">　(</w:t>
      </w:r>
      <w:r w:rsidR="00EA2C10" w:rsidRPr="00EE2EE3">
        <w:rPr>
          <w:rFonts w:ascii="ＭＳ 明朝" w:eastAsia="ＭＳ 明朝" w:hAnsi="ＭＳ 明朝" w:cs="ＭＳ 明朝" w:hint="eastAsia"/>
          <w:color w:val="000000" w:themeColor="text1"/>
          <w:kern w:val="0"/>
          <w:szCs w:val="26"/>
        </w:rPr>
        <w:t>２</w:t>
      </w:r>
      <w:r w:rsidRPr="00EE2EE3">
        <w:rPr>
          <w:rFonts w:ascii="ＭＳ 明朝" w:eastAsia="ＭＳ 明朝" w:hAnsi="ＭＳ 明朝" w:cs="ＭＳ 明朝" w:hint="eastAsia"/>
          <w:color w:val="000000" w:themeColor="text1"/>
          <w:kern w:val="0"/>
          <w:szCs w:val="26"/>
        </w:rPr>
        <w:t xml:space="preserve">)　</w:t>
      </w:r>
      <w:r w:rsidR="00EA2C10" w:rsidRPr="00EE2EE3">
        <w:rPr>
          <w:rFonts w:ascii="ＭＳ 明朝" w:eastAsia="ＭＳ 明朝" w:hAnsi="ＭＳ 明朝" w:cs="ＭＳ 明朝" w:hint="eastAsia"/>
          <w:color w:val="000000" w:themeColor="text1"/>
          <w:kern w:val="0"/>
          <w:szCs w:val="26"/>
        </w:rPr>
        <w:t>補助金を他の用途に使用したとき。</w:t>
      </w:r>
    </w:p>
    <w:p w:rsidR="00EA2C10" w:rsidRPr="00EE2EE3" w:rsidRDefault="006477CA" w:rsidP="00671BA4">
      <w:pPr>
        <w:kinsoku w:val="0"/>
        <w:overflowPunct w:val="0"/>
        <w:autoSpaceDE w:val="0"/>
        <w:autoSpaceDN w:val="0"/>
        <w:adjustRightInd w:val="0"/>
        <w:spacing w:line="520" w:lineRule="atLeast"/>
        <w:ind w:leftChars="100" w:left="584" w:hangingChars="100" w:hanging="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EA2C10" w:rsidRPr="00EE2EE3">
        <w:rPr>
          <w:rFonts w:ascii="ＭＳ 明朝" w:eastAsia="ＭＳ 明朝" w:hAnsi="ＭＳ 明朝" w:cs="ＭＳ 明朝" w:hint="eastAsia"/>
          <w:color w:val="000000" w:themeColor="text1"/>
          <w:kern w:val="0"/>
          <w:szCs w:val="26"/>
        </w:rPr>
        <w:t>３</w:t>
      </w:r>
      <w:r w:rsidRPr="00EE2EE3">
        <w:rPr>
          <w:rFonts w:ascii="ＭＳ 明朝" w:eastAsia="ＭＳ 明朝" w:hAnsi="ＭＳ 明朝" w:cs="ＭＳ 明朝" w:hint="eastAsia"/>
          <w:color w:val="000000" w:themeColor="text1"/>
          <w:kern w:val="0"/>
          <w:szCs w:val="26"/>
        </w:rPr>
        <w:t xml:space="preserve">)　</w:t>
      </w:r>
      <w:r w:rsidR="00381E09" w:rsidRPr="00EE2EE3">
        <w:rPr>
          <w:rFonts w:ascii="ＭＳ 明朝" w:eastAsia="ＭＳ 明朝" w:hAnsi="ＭＳ 明朝" w:cs="ＭＳ 明朝" w:hint="eastAsia"/>
          <w:color w:val="000000" w:themeColor="text1"/>
          <w:kern w:val="0"/>
          <w:szCs w:val="26"/>
        </w:rPr>
        <w:t>その他補助金の交付の決定の内容又はこれに付した条件その他法令又は規則に基づく命令に違反したとき。</w:t>
      </w:r>
    </w:p>
    <w:p w:rsidR="00881C9E" w:rsidRPr="00EE2EE3" w:rsidRDefault="00881C9E" w:rsidP="00671BA4">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（補助金の返還）</w:t>
      </w:r>
    </w:p>
    <w:p w:rsidR="00881C9E" w:rsidRPr="00EE2EE3" w:rsidRDefault="00881C9E" w:rsidP="003923B3">
      <w:pPr>
        <w:kinsoku w:val="0"/>
        <w:overflowPunct w:val="0"/>
        <w:autoSpaceDE w:val="0"/>
        <w:autoSpaceDN w:val="0"/>
        <w:adjustRightInd w:val="0"/>
        <w:spacing w:line="520" w:lineRule="atLeast"/>
        <w:ind w:left="304" w:rightChars="-49" w:right="-143" w:hangingChars="104" w:hanging="304"/>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第</w:t>
      </w:r>
      <w:r w:rsidR="00270DE8" w:rsidRPr="00EE2EE3">
        <w:rPr>
          <w:rFonts w:ascii="ＭＳ 明朝" w:eastAsia="ＭＳ 明朝" w:hAnsi="ＭＳ 明朝" w:cs="ＭＳ 明朝" w:hint="eastAsia"/>
          <w:color w:val="000000" w:themeColor="text1"/>
          <w:kern w:val="0"/>
          <w:szCs w:val="26"/>
        </w:rPr>
        <w:t>１３</w:t>
      </w:r>
      <w:r w:rsidR="00D118BD" w:rsidRPr="00EE2EE3">
        <w:rPr>
          <w:rFonts w:ascii="ＭＳ 明朝" w:eastAsia="ＭＳ 明朝" w:hAnsi="ＭＳ 明朝" w:cs="ＭＳ 明朝" w:hint="eastAsia"/>
          <w:color w:val="000000" w:themeColor="text1"/>
          <w:kern w:val="0"/>
          <w:szCs w:val="26"/>
        </w:rPr>
        <w:t>条　市長は、補助金の交付の決定を取り消した場合において、補助事業</w:t>
      </w:r>
      <w:r w:rsidR="00370F7B" w:rsidRPr="00EE2EE3">
        <w:rPr>
          <w:rFonts w:ascii="ＭＳ 明朝" w:eastAsia="ＭＳ 明朝" w:hAnsi="ＭＳ 明朝" w:cs="ＭＳ 明朝" w:hint="eastAsia"/>
          <w:color w:val="000000" w:themeColor="text1"/>
          <w:kern w:val="0"/>
          <w:szCs w:val="26"/>
        </w:rPr>
        <w:t>の当該取り消しに係る部分に関し、既に補助金が交付されていると</w:t>
      </w:r>
      <w:r w:rsidR="00605414" w:rsidRPr="00EE2EE3">
        <w:rPr>
          <w:rFonts w:ascii="ＭＳ 明朝" w:eastAsia="ＭＳ 明朝" w:hAnsi="ＭＳ 明朝" w:cs="ＭＳ 明朝" w:hint="eastAsia"/>
          <w:color w:val="000000" w:themeColor="text1"/>
          <w:kern w:val="0"/>
          <w:szCs w:val="26"/>
        </w:rPr>
        <w:t>き</w:t>
      </w:r>
      <w:r w:rsidRPr="00EE2EE3">
        <w:rPr>
          <w:rFonts w:ascii="ＭＳ 明朝" w:eastAsia="ＭＳ 明朝" w:hAnsi="ＭＳ 明朝" w:cs="ＭＳ 明朝" w:hint="eastAsia"/>
          <w:color w:val="000000" w:themeColor="text1"/>
          <w:kern w:val="0"/>
          <w:szCs w:val="26"/>
        </w:rPr>
        <w:t>は、期限を定めてその返還を命ずるものとする。</w:t>
      </w:r>
    </w:p>
    <w:p w:rsidR="00881C9E" w:rsidRPr="00EE2EE3" w:rsidRDefault="00881C9E" w:rsidP="00671BA4">
      <w:pPr>
        <w:kinsoku w:val="0"/>
        <w:overflowPunct w:val="0"/>
        <w:autoSpaceDE w:val="0"/>
        <w:autoSpaceDN w:val="0"/>
        <w:adjustRightInd w:val="0"/>
        <w:spacing w:line="520" w:lineRule="atLeast"/>
        <w:ind w:left="158" w:hangingChars="54" w:hanging="158"/>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２　市長は、補助事業者に交付すべき補助金の額を確定した場合において、既にその額を超える補助金が交付されているときは、期限を定めてその返還を命ずるものとする。</w:t>
      </w:r>
    </w:p>
    <w:p w:rsidR="00CE6010" w:rsidRPr="00EE2EE3" w:rsidRDefault="00CE6010" w:rsidP="00671BA4">
      <w:pPr>
        <w:kinsoku w:val="0"/>
        <w:overflowPunct w:val="0"/>
        <w:autoSpaceDE w:val="0"/>
        <w:autoSpaceDN w:val="0"/>
        <w:adjustRightInd w:val="0"/>
        <w:spacing w:line="520" w:lineRule="atLeast"/>
        <w:ind w:left="158" w:hangingChars="54" w:hanging="158"/>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３　市長は、補助金交付後２年以内に補助</w:t>
      </w:r>
      <w:r w:rsidR="00A66FD5" w:rsidRPr="00EE2EE3">
        <w:rPr>
          <w:rFonts w:ascii="ＭＳ 明朝" w:eastAsia="ＭＳ 明朝" w:hAnsi="ＭＳ 明朝" w:cs="ＭＳ 明朝" w:hint="eastAsia"/>
          <w:color w:val="000000" w:themeColor="text1"/>
          <w:kern w:val="0"/>
          <w:szCs w:val="26"/>
        </w:rPr>
        <w:t>金</w:t>
      </w:r>
      <w:r w:rsidRPr="00EE2EE3">
        <w:rPr>
          <w:rFonts w:ascii="ＭＳ 明朝" w:eastAsia="ＭＳ 明朝" w:hAnsi="ＭＳ 明朝" w:cs="ＭＳ 明朝" w:hint="eastAsia"/>
          <w:color w:val="000000" w:themeColor="text1"/>
          <w:kern w:val="0"/>
          <w:szCs w:val="26"/>
        </w:rPr>
        <w:t>交付の対象者が</w:t>
      </w:r>
      <w:r w:rsidR="00121A95" w:rsidRPr="00EE2EE3">
        <w:rPr>
          <w:rFonts w:ascii="ＭＳ 明朝" w:eastAsia="ＭＳ 明朝" w:hAnsi="ＭＳ 明朝" w:cs="ＭＳ 明朝" w:hint="eastAsia"/>
          <w:color w:val="000000" w:themeColor="text1"/>
          <w:kern w:val="0"/>
          <w:szCs w:val="26"/>
        </w:rPr>
        <w:t>事業を中止した場合は交付した補助金の全部又は一部に相当する金額の返還を命ずるものとする。</w:t>
      </w:r>
    </w:p>
    <w:p w:rsidR="00D118BD" w:rsidRPr="00EE2EE3" w:rsidRDefault="00D118BD" w:rsidP="00671BA4">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（財産の処分の制限）</w:t>
      </w:r>
    </w:p>
    <w:p w:rsidR="00D118BD" w:rsidRPr="00EE2EE3" w:rsidRDefault="00D118BD" w:rsidP="00671BA4">
      <w:pPr>
        <w:kinsoku w:val="0"/>
        <w:overflowPunct w:val="0"/>
        <w:autoSpaceDE w:val="0"/>
        <w:autoSpaceDN w:val="0"/>
        <w:adjustRightInd w:val="0"/>
        <w:spacing w:line="520" w:lineRule="atLeast"/>
        <w:ind w:left="292" w:hangingChars="100" w:hanging="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lastRenderedPageBreak/>
        <w:t>第</w:t>
      </w:r>
      <w:r w:rsidR="00270DE8" w:rsidRPr="00EE2EE3">
        <w:rPr>
          <w:rFonts w:ascii="ＭＳ 明朝" w:eastAsia="ＭＳ 明朝" w:hAnsi="ＭＳ 明朝" w:cs="ＭＳ 明朝" w:hint="eastAsia"/>
          <w:color w:val="000000" w:themeColor="text1"/>
          <w:kern w:val="0"/>
          <w:szCs w:val="26"/>
        </w:rPr>
        <w:t>１４</w:t>
      </w:r>
      <w:r w:rsidRPr="00EE2EE3">
        <w:rPr>
          <w:rFonts w:ascii="ＭＳ 明朝" w:eastAsia="ＭＳ 明朝" w:hAnsi="ＭＳ 明朝" w:cs="ＭＳ 明朝" w:hint="eastAsia"/>
          <w:color w:val="000000" w:themeColor="text1"/>
          <w:kern w:val="0"/>
          <w:szCs w:val="26"/>
        </w:rPr>
        <w:t>条　補助事業者は、補助事業により取得した次に掲げる財産を補助金の交付の目的に反して使用し、譲渡し、交換し、貸し付け、</w:t>
      </w:r>
      <w:r w:rsidR="00DB0F9A" w:rsidRPr="00EE2EE3">
        <w:rPr>
          <w:rFonts w:ascii="ＭＳ 明朝" w:eastAsia="ＭＳ 明朝" w:hAnsi="ＭＳ 明朝" w:cs="ＭＳ 明朝" w:hint="eastAsia"/>
          <w:color w:val="000000" w:themeColor="text1"/>
          <w:kern w:val="0"/>
          <w:szCs w:val="26"/>
        </w:rPr>
        <w:t>又は</w:t>
      </w:r>
      <w:r w:rsidRPr="00EE2EE3">
        <w:rPr>
          <w:rFonts w:ascii="ＭＳ 明朝" w:eastAsia="ＭＳ 明朝" w:hAnsi="ＭＳ 明朝" w:cs="ＭＳ 明朝" w:hint="eastAsia"/>
          <w:color w:val="000000" w:themeColor="text1"/>
          <w:kern w:val="0"/>
          <w:szCs w:val="26"/>
        </w:rPr>
        <w:t>担保に供し</w:t>
      </w:r>
      <w:r w:rsidR="00DB0F9A" w:rsidRPr="00EE2EE3">
        <w:rPr>
          <w:rFonts w:ascii="ＭＳ 明朝" w:eastAsia="ＭＳ 明朝" w:hAnsi="ＭＳ 明朝" w:cs="ＭＳ 明朝" w:hint="eastAsia"/>
          <w:color w:val="000000" w:themeColor="text1"/>
          <w:kern w:val="0"/>
          <w:szCs w:val="26"/>
        </w:rPr>
        <w:t>ようとするときは、市長の承認を受けなければならない。</w:t>
      </w:r>
    </w:p>
    <w:p w:rsidR="00DB0F9A" w:rsidRPr="00EE2EE3" w:rsidRDefault="00DB0F9A" w:rsidP="00671BA4">
      <w:pPr>
        <w:kinsoku w:val="0"/>
        <w:overflowPunct w:val="0"/>
        <w:autoSpaceDE w:val="0"/>
        <w:autoSpaceDN w:val="0"/>
        <w:adjustRightInd w:val="0"/>
        <w:spacing w:line="520" w:lineRule="atLeast"/>
        <w:ind w:leftChars="100" w:left="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ただし、補助事業者が交付を受けた補助金の全部に相当する金額を市に納付した場合又は補助金の交付の目的及び当該財産の耐用年数の期間を経過した場合は、この限りではない。</w:t>
      </w:r>
    </w:p>
    <w:p w:rsidR="00DB0F9A" w:rsidRPr="00EE2EE3" w:rsidRDefault="006477CA" w:rsidP="00671BA4">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DB0F9A" w:rsidRPr="00EE2EE3">
        <w:rPr>
          <w:rFonts w:ascii="ＭＳ 明朝" w:eastAsia="ＭＳ 明朝" w:hAnsi="ＭＳ 明朝" w:cs="ＭＳ 明朝" w:hint="eastAsia"/>
          <w:color w:val="000000" w:themeColor="text1"/>
          <w:kern w:val="0"/>
          <w:szCs w:val="26"/>
        </w:rPr>
        <w:t>１</w:t>
      </w:r>
      <w:r w:rsidRPr="00EE2EE3">
        <w:rPr>
          <w:rFonts w:ascii="ＭＳ 明朝" w:eastAsia="ＭＳ 明朝" w:hAnsi="ＭＳ 明朝" w:cs="ＭＳ 明朝" w:hint="eastAsia"/>
          <w:color w:val="000000" w:themeColor="text1"/>
          <w:kern w:val="0"/>
          <w:szCs w:val="26"/>
        </w:rPr>
        <w:t xml:space="preserve">)　</w:t>
      </w:r>
      <w:r w:rsidR="00DB0F9A" w:rsidRPr="00EE2EE3">
        <w:rPr>
          <w:rFonts w:ascii="ＭＳ 明朝" w:eastAsia="ＭＳ 明朝" w:hAnsi="ＭＳ 明朝" w:cs="ＭＳ 明朝" w:hint="eastAsia"/>
          <w:color w:val="000000" w:themeColor="text1"/>
          <w:kern w:val="0"/>
          <w:szCs w:val="26"/>
        </w:rPr>
        <w:t>不動産及びその従物</w:t>
      </w:r>
    </w:p>
    <w:p w:rsidR="00DB0F9A" w:rsidRPr="00EE2EE3" w:rsidRDefault="006477CA" w:rsidP="00671BA4">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DB0F9A" w:rsidRPr="00EE2EE3">
        <w:rPr>
          <w:rFonts w:ascii="ＭＳ 明朝" w:eastAsia="ＭＳ 明朝" w:hAnsi="ＭＳ 明朝" w:cs="ＭＳ 明朝" w:hint="eastAsia"/>
          <w:color w:val="000000" w:themeColor="text1"/>
          <w:kern w:val="0"/>
          <w:szCs w:val="26"/>
        </w:rPr>
        <w:t>２</w:t>
      </w:r>
      <w:r w:rsidRPr="00EE2EE3">
        <w:rPr>
          <w:rFonts w:ascii="ＭＳ 明朝" w:eastAsia="ＭＳ 明朝" w:hAnsi="ＭＳ 明朝" w:cs="ＭＳ 明朝" w:hint="eastAsia"/>
          <w:color w:val="000000" w:themeColor="text1"/>
          <w:kern w:val="0"/>
          <w:szCs w:val="26"/>
        </w:rPr>
        <w:t xml:space="preserve">)　</w:t>
      </w:r>
      <w:r w:rsidR="00DB0F9A" w:rsidRPr="00EE2EE3">
        <w:rPr>
          <w:rFonts w:ascii="ＭＳ 明朝" w:eastAsia="ＭＳ 明朝" w:hAnsi="ＭＳ 明朝" w:cs="ＭＳ 明朝" w:hint="eastAsia"/>
          <w:color w:val="000000" w:themeColor="text1"/>
          <w:kern w:val="0"/>
          <w:szCs w:val="26"/>
        </w:rPr>
        <w:t>機械及び重要な器具等に類するもの</w:t>
      </w:r>
    </w:p>
    <w:p w:rsidR="00CB6A07" w:rsidRPr="00EE2EE3" w:rsidRDefault="00EA2C10" w:rsidP="00671BA4">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CB6A07" w:rsidRPr="00EE2EE3">
        <w:rPr>
          <w:rFonts w:ascii="ＭＳ 明朝" w:eastAsia="ＭＳ 明朝" w:hAnsi="ＭＳ 明朝" w:cs="ＭＳ 明朝" w:hint="eastAsia"/>
          <w:color w:val="000000" w:themeColor="text1"/>
          <w:kern w:val="0"/>
          <w:szCs w:val="26"/>
        </w:rPr>
        <w:t>事業実施状況）</w:t>
      </w:r>
    </w:p>
    <w:p w:rsidR="00CB6A07" w:rsidRPr="00EE2EE3" w:rsidRDefault="00CB6A07" w:rsidP="00671BA4">
      <w:pPr>
        <w:kinsoku w:val="0"/>
        <w:overflowPunct w:val="0"/>
        <w:autoSpaceDE w:val="0"/>
        <w:autoSpaceDN w:val="0"/>
        <w:adjustRightInd w:val="0"/>
        <w:spacing w:line="520" w:lineRule="atLeast"/>
        <w:ind w:left="292" w:hangingChars="100" w:hanging="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第</w:t>
      </w:r>
      <w:r w:rsidR="00270DE8" w:rsidRPr="00EE2EE3">
        <w:rPr>
          <w:rFonts w:ascii="ＭＳ 明朝" w:eastAsia="ＭＳ 明朝" w:hAnsi="ＭＳ 明朝" w:cs="ＭＳ 明朝" w:hint="eastAsia"/>
          <w:color w:val="000000" w:themeColor="text1"/>
          <w:kern w:val="0"/>
          <w:szCs w:val="26"/>
        </w:rPr>
        <w:t>１５</w:t>
      </w:r>
      <w:r w:rsidRPr="00EE2EE3">
        <w:rPr>
          <w:rFonts w:ascii="ＭＳ 明朝" w:eastAsia="ＭＳ 明朝" w:hAnsi="ＭＳ 明朝" w:cs="ＭＳ 明朝" w:hint="eastAsia"/>
          <w:color w:val="000000" w:themeColor="text1"/>
          <w:kern w:val="0"/>
          <w:szCs w:val="26"/>
        </w:rPr>
        <w:t>条　事業終了後</w:t>
      </w:r>
      <w:r w:rsidR="00A66FD5" w:rsidRPr="00EE2EE3">
        <w:rPr>
          <w:rFonts w:ascii="ＭＳ 明朝" w:eastAsia="ＭＳ 明朝" w:hAnsi="ＭＳ 明朝" w:cs="ＭＳ 明朝" w:hint="eastAsia"/>
          <w:color w:val="000000" w:themeColor="text1"/>
          <w:kern w:val="0"/>
          <w:szCs w:val="26"/>
        </w:rPr>
        <w:t>の</w:t>
      </w:r>
      <w:r w:rsidRPr="00EE2EE3">
        <w:rPr>
          <w:rFonts w:ascii="ＭＳ 明朝" w:eastAsia="ＭＳ 明朝" w:hAnsi="ＭＳ 明朝" w:cs="ＭＳ 明朝" w:hint="eastAsia"/>
          <w:color w:val="000000" w:themeColor="text1"/>
          <w:kern w:val="0"/>
          <w:szCs w:val="26"/>
        </w:rPr>
        <w:t>翌年</w:t>
      </w:r>
      <w:r w:rsidR="00370F7B" w:rsidRPr="00EE2EE3">
        <w:rPr>
          <w:rFonts w:ascii="ＭＳ 明朝" w:eastAsia="ＭＳ 明朝" w:hAnsi="ＭＳ 明朝" w:cs="ＭＳ 明朝" w:hint="eastAsia"/>
          <w:color w:val="000000" w:themeColor="text1"/>
          <w:kern w:val="0"/>
          <w:szCs w:val="26"/>
        </w:rPr>
        <w:t>度</w:t>
      </w:r>
      <w:r w:rsidR="00737977" w:rsidRPr="00EE2EE3">
        <w:rPr>
          <w:rFonts w:ascii="ＭＳ 明朝" w:eastAsia="ＭＳ 明朝" w:hAnsi="ＭＳ 明朝" w:cs="ＭＳ 明朝" w:hint="eastAsia"/>
          <w:color w:val="000000" w:themeColor="text1"/>
          <w:kern w:val="0"/>
          <w:szCs w:val="26"/>
        </w:rPr>
        <w:t>から２年間、事業の</w:t>
      </w:r>
      <w:r w:rsidRPr="00EE2EE3">
        <w:rPr>
          <w:rFonts w:ascii="ＭＳ 明朝" w:eastAsia="ＭＳ 明朝" w:hAnsi="ＭＳ 明朝" w:cs="ＭＳ 明朝" w:hint="eastAsia"/>
          <w:color w:val="000000" w:themeColor="text1"/>
          <w:kern w:val="0"/>
          <w:szCs w:val="26"/>
        </w:rPr>
        <w:t>経営状況</w:t>
      </w:r>
      <w:r w:rsidR="00D12517" w:rsidRPr="00EE2EE3">
        <w:rPr>
          <w:rFonts w:ascii="ＭＳ 明朝" w:eastAsia="ＭＳ 明朝" w:hAnsi="ＭＳ 明朝" w:cs="ＭＳ 明朝" w:hint="eastAsia"/>
          <w:color w:val="000000" w:themeColor="text1"/>
          <w:kern w:val="0"/>
          <w:szCs w:val="26"/>
        </w:rPr>
        <w:t>について、</w:t>
      </w:r>
      <w:r w:rsidR="00605414" w:rsidRPr="00EE2EE3">
        <w:rPr>
          <w:rFonts w:ascii="ＭＳ 明朝" w:eastAsia="ＭＳ 明朝" w:hAnsi="ＭＳ 明朝" w:cs="ＭＳ 明朝" w:hint="eastAsia"/>
          <w:color w:val="000000" w:themeColor="text1"/>
          <w:kern w:val="0"/>
          <w:szCs w:val="26"/>
        </w:rPr>
        <w:t>第１次産業プラス副業支援事業</w:t>
      </w:r>
      <w:r w:rsidRPr="00EE2EE3">
        <w:rPr>
          <w:rFonts w:ascii="ＭＳ 明朝" w:eastAsia="ＭＳ 明朝" w:hAnsi="ＭＳ 明朝" w:cs="ＭＳ 明朝" w:hint="eastAsia"/>
          <w:color w:val="000000" w:themeColor="text1"/>
          <w:kern w:val="0"/>
          <w:szCs w:val="26"/>
        </w:rPr>
        <w:t>実施状況</w:t>
      </w:r>
      <w:r w:rsidR="008C40DC" w:rsidRPr="00EE2EE3">
        <w:rPr>
          <w:rFonts w:ascii="ＭＳ 明朝" w:eastAsia="ＭＳ 明朝" w:hAnsi="ＭＳ 明朝" w:cs="ＭＳ 明朝" w:hint="eastAsia"/>
          <w:color w:val="000000" w:themeColor="text1"/>
          <w:kern w:val="0"/>
          <w:szCs w:val="26"/>
        </w:rPr>
        <w:t>報告</w:t>
      </w:r>
      <w:r w:rsidRPr="00EE2EE3">
        <w:rPr>
          <w:rFonts w:ascii="ＭＳ 明朝" w:eastAsia="ＭＳ 明朝" w:hAnsi="ＭＳ 明朝" w:cs="ＭＳ 明朝" w:hint="eastAsia"/>
          <w:color w:val="000000" w:themeColor="text1"/>
          <w:kern w:val="0"/>
          <w:szCs w:val="26"/>
        </w:rPr>
        <w:t>書（様式第</w:t>
      </w:r>
      <w:r w:rsidR="002908FB" w:rsidRPr="00EE2EE3">
        <w:rPr>
          <w:rFonts w:ascii="ＭＳ 明朝" w:eastAsia="ＭＳ 明朝" w:hAnsi="ＭＳ 明朝" w:cs="ＭＳ 明朝" w:hint="eastAsia"/>
          <w:color w:val="000000" w:themeColor="text1"/>
          <w:kern w:val="0"/>
          <w:szCs w:val="26"/>
        </w:rPr>
        <w:t>８</w:t>
      </w:r>
      <w:r w:rsidRPr="00EE2EE3">
        <w:rPr>
          <w:rFonts w:ascii="ＭＳ 明朝" w:eastAsia="ＭＳ 明朝" w:hAnsi="ＭＳ 明朝" w:cs="ＭＳ 明朝" w:hint="eastAsia"/>
          <w:color w:val="000000" w:themeColor="text1"/>
          <w:kern w:val="0"/>
          <w:szCs w:val="26"/>
        </w:rPr>
        <w:t>号）を</w:t>
      </w:r>
      <w:r w:rsidR="00381E09" w:rsidRPr="00EE2EE3">
        <w:rPr>
          <w:rFonts w:ascii="ＭＳ 明朝" w:eastAsia="ＭＳ 明朝" w:hAnsi="ＭＳ 明朝" w:cs="ＭＳ 明朝" w:hint="eastAsia"/>
          <w:color w:val="000000" w:themeColor="text1"/>
          <w:kern w:val="0"/>
          <w:szCs w:val="26"/>
        </w:rPr>
        <w:t>市長に</w:t>
      </w:r>
      <w:r w:rsidRPr="00EE2EE3">
        <w:rPr>
          <w:rFonts w:ascii="ＭＳ 明朝" w:eastAsia="ＭＳ 明朝" w:hAnsi="ＭＳ 明朝" w:cs="ＭＳ 明朝" w:hint="eastAsia"/>
          <w:color w:val="000000" w:themeColor="text1"/>
          <w:kern w:val="0"/>
          <w:szCs w:val="26"/>
        </w:rPr>
        <w:t>提出しなければならない。</w:t>
      </w:r>
    </w:p>
    <w:p w:rsidR="00BA4F2E" w:rsidRPr="00EE2EE3" w:rsidRDefault="00EA2C10" w:rsidP="00671BA4">
      <w:pPr>
        <w:kinsoku w:val="0"/>
        <w:overflowPunct w:val="0"/>
        <w:autoSpaceDE w:val="0"/>
        <w:autoSpaceDN w:val="0"/>
        <w:adjustRightInd w:val="0"/>
        <w:spacing w:line="520" w:lineRule="atLeast"/>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w:t>
      </w:r>
      <w:r w:rsidR="00BA4F2E" w:rsidRPr="00EE2EE3">
        <w:rPr>
          <w:rFonts w:ascii="ＭＳ 明朝" w:eastAsia="ＭＳ 明朝" w:hAnsi="ＭＳ 明朝" w:cs="ＭＳ 明朝" w:hint="eastAsia"/>
          <w:color w:val="000000" w:themeColor="text1"/>
          <w:kern w:val="0"/>
          <w:szCs w:val="26"/>
        </w:rPr>
        <w:t>その他</w:t>
      </w:r>
      <w:r w:rsidR="00BA4F2E" w:rsidRPr="00EE2EE3">
        <w:rPr>
          <w:rFonts w:ascii="ＭＳ 明朝" w:eastAsia="ＭＳ 明朝" w:hAnsi="ＭＳ 明朝" w:cs="ＭＳ 明朝"/>
          <w:color w:val="000000" w:themeColor="text1"/>
          <w:kern w:val="0"/>
          <w:szCs w:val="26"/>
        </w:rPr>
        <w:t>)</w:t>
      </w:r>
    </w:p>
    <w:p w:rsidR="00BA4F2E" w:rsidRPr="00EE2EE3" w:rsidRDefault="00BA4F2E" w:rsidP="00671BA4">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第</w:t>
      </w:r>
      <w:r w:rsidR="00270DE8" w:rsidRPr="00EE2EE3">
        <w:rPr>
          <w:rFonts w:ascii="ＭＳ 明朝" w:eastAsia="ＭＳ 明朝" w:hAnsi="ＭＳ 明朝" w:cs="ＭＳ 明朝" w:hint="eastAsia"/>
          <w:color w:val="000000" w:themeColor="text1"/>
          <w:kern w:val="0"/>
          <w:szCs w:val="26"/>
        </w:rPr>
        <w:t>１６</w:t>
      </w:r>
      <w:r w:rsidRPr="00EE2EE3">
        <w:rPr>
          <w:rFonts w:ascii="ＭＳ 明朝" w:eastAsia="ＭＳ 明朝" w:hAnsi="ＭＳ 明朝" w:cs="ＭＳ 明朝" w:hint="eastAsia"/>
          <w:color w:val="000000" w:themeColor="text1"/>
          <w:kern w:val="0"/>
          <w:szCs w:val="26"/>
        </w:rPr>
        <w:t>条　この告示に定めるもののほか、この事業の実施等に関し必要な事項は、市長が別に定める。</w:t>
      </w:r>
    </w:p>
    <w:p w:rsidR="00BA4F2E" w:rsidRPr="00EE2EE3" w:rsidRDefault="00BA4F2E" w:rsidP="00671BA4">
      <w:pPr>
        <w:kinsoku w:val="0"/>
        <w:overflowPunct w:val="0"/>
        <w:autoSpaceDE w:val="0"/>
        <w:autoSpaceDN w:val="0"/>
        <w:adjustRightInd w:val="0"/>
        <w:spacing w:line="520" w:lineRule="atLeast"/>
        <w:ind w:left="780"/>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附　則</w:t>
      </w:r>
    </w:p>
    <w:p w:rsidR="001F4F86" w:rsidRPr="00EE2EE3" w:rsidRDefault="00BA4F2E" w:rsidP="00671BA4">
      <w:pPr>
        <w:kinsoku w:val="0"/>
        <w:overflowPunct w:val="0"/>
        <w:ind w:firstLineChars="100" w:firstLine="292"/>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color w:val="000000" w:themeColor="text1"/>
          <w:kern w:val="0"/>
          <w:szCs w:val="26"/>
        </w:rPr>
        <w:t>この告示は、公布の日から施行する。</w:t>
      </w:r>
    </w:p>
    <w:p w:rsidR="00525762" w:rsidRPr="00EE2EE3" w:rsidRDefault="00525762" w:rsidP="00671BA4">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Cs w:val="26"/>
        </w:rPr>
      </w:pPr>
    </w:p>
    <w:p w:rsidR="00C73259" w:rsidRPr="00EE2EE3" w:rsidRDefault="00C73259" w:rsidP="00671BA4">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Cs w:val="26"/>
        </w:rPr>
      </w:pPr>
    </w:p>
    <w:p w:rsidR="00C73259" w:rsidRPr="00EE2EE3" w:rsidRDefault="00C73259" w:rsidP="00671BA4">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Cs w:val="26"/>
        </w:rPr>
      </w:pPr>
    </w:p>
    <w:p w:rsidR="00C73259" w:rsidRPr="00EE2EE3" w:rsidRDefault="00C73259" w:rsidP="00671BA4">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Cs w:val="26"/>
        </w:rPr>
      </w:pPr>
    </w:p>
    <w:p w:rsidR="00C73259" w:rsidRPr="00EE2EE3" w:rsidRDefault="00C73259" w:rsidP="00671BA4">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Cs w:val="26"/>
        </w:rPr>
      </w:pPr>
    </w:p>
    <w:p w:rsidR="00C73259" w:rsidRPr="00EE2EE3" w:rsidRDefault="00C73259" w:rsidP="00671BA4">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Cs w:val="26"/>
        </w:rPr>
      </w:pPr>
    </w:p>
    <w:p w:rsidR="00C73259" w:rsidRPr="00EE2EE3" w:rsidRDefault="00C73259" w:rsidP="00671BA4">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Cs w:val="26"/>
        </w:rPr>
      </w:pPr>
    </w:p>
    <w:p w:rsidR="00C73259" w:rsidRPr="00EE2EE3" w:rsidRDefault="00C73259" w:rsidP="00671BA4">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Cs w:val="26"/>
        </w:rPr>
      </w:pPr>
    </w:p>
    <w:p w:rsidR="00BA4F2E" w:rsidRPr="00EE2EE3" w:rsidRDefault="00C73259" w:rsidP="00671BA4">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Cs w:val="26"/>
        </w:rPr>
      </w:pPr>
      <w:r w:rsidRPr="00EE2EE3">
        <w:rPr>
          <w:rFonts w:ascii="ＭＳ 明朝" w:eastAsia="ＭＳ 明朝" w:hAnsi="ＭＳ 明朝" w:cs="ＭＳ 明朝" w:hint="eastAsia"/>
          <w:noProof/>
          <w:color w:val="000000" w:themeColor="text1"/>
          <w:kern w:val="0"/>
          <w:sz w:val="24"/>
          <w:szCs w:val="24"/>
        </w:rPr>
        <w:lastRenderedPageBreak/>
        <mc:AlternateContent>
          <mc:Choice Requires="wps">
            <w:drawing>
              <wp:anchor distT="0" distB="0" distL="114300" distR="114300" simplePos="0" relativeHeight="251665408" behindDoc="0" locked="0" layoutInCell="1" allowOverlap="1">
                <wp:simplePos x="0" y="0"/>
                <wp:positionH relativeFrom="column">
                  <wp:posOffset>4444</wp:posOffset>
                </wp:positionH>
                <wp:positionV relativeFrom="paragraph">
                  <wp:posOffset>3987165</wp:posOffset>
                </wp:positionV>
                <wp:extent cx="366712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36671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278DFA" id="直線コネクタ 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5pt,313.95pt" to="289.1pt,3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" strokecolor="black [3213]" strokeweight=".25pt">
                <v:stroke joinstyle="miter"/>
              </v:line>
            </w:pict>
          </mc:Fallback>
        </mc:AlternateContent>
      </w:r>
      <w:r w:rsidR="00E51DCC" w:rsidRPr="00EE2EE3">
        <w:rPr>
          <w:rFonts w:ascii="ＭＳ 明朝" w:eastAsia="ＭＳ 明朝" w:hAnsi="ＭＳ 明朝" w:cs="ＭＳ 明朝" w:hint="eastAsia"/>
          <w:noProof/>
          <w:color w:val="000000" w:themeColor="text1"/>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664210</wp:posOffset>
                </wp:positionV>
                <wp:extent cx="6188149" cy="0"/>
                <wp:effectExtent l="0" t="0" r="22225" b="19050"/>
                <wp:wrapNone/>
                <wp:docPr id="2" name="直線コネクタ 2"/>
                <wp:cNvGraphicFramePr/>
                <a:graphic xmlns:a="http://schemas.openxmlformats.org/drawingml/2006/main">
                  <a:graphicData uri="http://schemas.microsoft.com/office/word/2010/wordprocessingShape">
                    <wps:wsp>
                      <wps:cNvCnPr/>
                      <wps:spPr>
                        <a:xfrm>
                          <a:off x="0" y="0"/>
                          <a:ext cx="61881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55E2F2"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5pt,52.3pt" to="487.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" strokecolor="black [3213]" strokeweight=".5pt">
                <v:stroke joinstyle="miter"/>
              </v:line>
            </w:pict>
          </mc:Fallback>
        </mc:AlternateContent>
      </w:r>
      <w:r w:rsidR="00BA4F2E" w:rsidRPr="00EE2EE3">
        <w:rPr>
          <w:rFonts w:ascii="ＭＳ 明朝" w:eastAsia="ＭＳ 明朝" w:hAnsi="ＭＳ 明朝" w:cs="ＭＳ 明朝" w:hint="eastAsia"/>
          <w:color w:val="000000" w:themeColor="text1"/>
          <w:kern w:val="0"/>
          <w:szCs w:val="26"/>
        </w:rPr>
        <w:t>別表</w:t>
      </w:r>
      <w:r w:rsidR="00BA4F2E" w:rsidRPr="00EE2EE3">
        <w:rPr>
          <w:rFonts w:ascii="ＭＳ 明朝" w:eastAsia="ＭＳ 明朝" w:hAnsi="ＭＳ 明朝" w:cs="ＭＳ 明朝"/>
          <w:color w:val="000000" w:themeColor="text1"/>
          <w:kern w:val="0"/>
          <w:szCs w:val="26"/>
        </w:rPr>
        <w:t>(</w:t>
      </w:r>
      <w:r w:rsidR="0049710D" w:rsidRPr="00EE2EE3">
        <w:rPr>
          <w:rFonts w:ascii="ＭＳ 明朝" w:eastAsia="ＭＳ 明朝" w:hAnsi="ＭＳ 明朝" w:cs="ＭＳ 明朝" w:hint="eastAsia"/>
          <w:color w:val="000000" w:themeColor="text1"/>
          <w:kern w:val="0"/>
          <w:szCs w:val="26"/>
        </w:rPr>
        <w:t>第</w:t>
      </w:r>
      <w:r w:rsidR="0055336C" w:rsidRPr="00EE2EE3">
        <w:rPr>
          <w:rFonts w:ascii="ＭＳ 明朝" w:eastAsia="ＭＳ 明朝" w:hAnsi="ＭＳ 明朝" w:cs="ＭＳ 明朝" w:hint="eastAsia"/>
          <w:color w:val="000000" w:themeColor="text1"/>
          <w:kern w:val="0"/>
          <w:szCs w:val="26"/>
        </w:rPr>
        <w:t>３</w:t>
      </w:r>
      <w:r w:rsidR="0049710D" w:rsidRPr="00EE2EE3">
        <w:rPr>
          <w:rFonts w:ascii="ＭＳ 明朝" w:eastAsia="ＭＳ 明朝" w:hAnsi="ＭＳ 明朝" w:cs="ＭＳ 明朝" w:hint="eastAsia"/>
          <w:color w:val="000000" w:themeColor="text1"/>
          <w:kern w:val="0"/>
          <w:szCs w:val="26"/>
        </w:rPr>
        <w:t>条</w:t>
      </w:r>
      <w:r w:rsidR="00BA4F2E" w:rsidRPr="00EE2EE3">
        <w:rPr>
          <w:rFonts w:ascii="ＭＳ 明朝" w:eastAsia="ＭＳ 明朝" w:hAnsi="ＭＳ 明朝" w:cs="ＭＳ 明朝" w:hint="eastAsia"/>
          <w:color w:val="000000" w:themeColor="text1"/>
          <w:kern w:val="0"/>
          <w:szCs w:val="26"/>
        </w:rPr>
        <w:t>関係</w:t>
      </w:r>
      <w:r w:rsidR="00BA4F2E" w:rsidRPr="00EE2EE3">
        <w:rPr>
          <w:rFonts w:ascii="ＭＳ 明朝" w:eastAsia="ＭＳ 明朝" w:hAnsi="ＭＳ 明朝" w:cs="ＭＳ 明朝"/>
          <w:color w:val="000000" w:themeColor="text1"/>
          <w:kern w:val="0"/>
          <w:szCs w:val="26"/>
        </w:rPr>
        <w:t>)</w:t>
      </w:r>
    </w:p>
    <w:tbl>
      <w:tblPr>
        <w:tblW w:w="9771" w:type="dxa"/>
        <w:tblInd w:w="5" w:type="dxa"/>
        <w:tblLayout w:type="fixed"/>
        <w:tblCellMar>
          <w:left w:w="0" w:type="dxa"/>
          <w:right w:w="0" w:type="dxa"/>
        </w:tblCellMar>
        <w:tblLook w:val="0000" w:firstRow="0" w:lastRow="0" w:firstColumn="0" w:lastColumn="0" w:noHBand="0" w:noVBand="0"/>
      </w:tblPr>
      <w:tblGrid>
        <w:gridCol w:w="1408"/>
        <w:gridCol w:w="2126"/>
        <w:gridCol w:w="2268"/>
        <w:gridCol w:w="2268"/>
        <w:gridCol w:w="1701"/>
      </w:tblGrid>
      <w:tr w:rsidR="00EE2EE3" w:rsidRPr="00EE2EE3" w:rsidTr="00EF5989">
        <w:tc>
          <w:tcPr>
            <w:tcW w:w="1408" w:type="dxa"/>
            <w:tcBorders>
              <w:top w:val="single" w:sz="4" w:space="0" w:color="000000"/>
              <w:left w:val="single" w:sz="4" w:space="0" w:color="000000"/>
              <w:right w:val="single" w:sz="4" w:space="0" w:color="auto"/>
            </w:tcBorders>
          </w:tcPr>
          <w:p w:rsidR="00BE3083" w:rsidRPr="00EE2EE3" w:rsidRDefault="00BE3083" w:rsidP="00671BA4">
            <w:pPr>
              <w:kinsoku w:val="0"/>
              <w:overflowPunct w:val="0"/>
              <w:autoSpaceDE w:val="0"/>
              <w:autoSpaceDN w:val="0"/>
              <w:adjustRightInd w:val="0"/>
              <w:spacing w:line="520" w:lineRule="atLeast"/>
              <w:jc w:val="center"/>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事業名</w:t>
            </w:r>
          </w:p>
        </w:tc>
        <w:tc>
          <w:tcPr>
            <w:tcW w:w="2126" w:type="dxa"/>
            <w:tcBorders>
              <w:top w:val="single" w:sz="4" w:space="0" w:color="000000"/>
              <w:left w:val="single" w:sz="4" w:space="0" w:color="000000"/>
              <w:right w:val="single" w:sz="4" w:space="0" w:color="auto"/>
            </w:tcBorders>
          </w:tcPr>
          <w:p w:rsidR="00BE3083" w:rsidRPr="00EE2EE3" w:rsidRDefault="00BE3083" w:rsidP="00671BA4">
            <w:pPr>
              <w:kinsoku w:val="0"/>
              <w:overflowPunct w:val="0"/>
              <w:autoSpaceDE w:val="0"/>
              <w:autoSpaceDN w:val="0"/>
              <w:adjustRightInd w:val="0"/>
              <w:spacing w:line="520" w:lineRule="atLeast"/>
              <w:jc w:val="center"/>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補助対象者</w:t>
            </w:r>
          </w:p>
        </w:tc>
        <w:tc>
          <w:tcPr>
            <w:tcW w:w="2268" w:type="dxa"/>
            <w:tcBorders>
              <w:top w:val="single" w:sz="4" w:space="0" w:color="000000"/>
              <w:left w:val="single" w:sz="4" w:space="0" w:color="auto"/>
              <w:right w:val="single" w:sz="4" w:space="0" w:color="auto"/>
            </w:tcBorders>
          </w:tcPr>
          <w:p w:rsidR="00BE3083" w:rsidRPr="00EE2EE3" w:rsidRDefault="00BE3083" w:rsidP="00671BA4">
            <w:pPr>
              <w:kinsoku w:val="0"/>
              <w:overflowPunct w:val="0"/>
              <w:autoSpaceDE w:val="0"/>
              <w:autoSpaceDN w:val="0"/>
              <w:adjustRightInd w:val="0"/>
              <w:spacing w:line="520" w:lineRule="atLeast"/>
              <w:jc w:val="center"/>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補助対象事業</w:t>
            </w:r>
          </w:p>
        </w:tc>
        <w:tc>
          <w:tcPr>
            <w:tcW w:w="2268" w:type="dxa"/>
            <w:tcBorders>
              <w:top w:val="single" w:sz="4" w:space="0" w:color="000000"/>
              <w:left w:val="single" w:sz="4" w:space="0" w:color="auto"/>
              <w:right w:val="single" w:sz="4" w:space="0" w:color="000000"/>
            </w:tcBorders>
          </w:tcPr>
          <w:p w:rsidR="00BE3083" w:rsidRPr="00EE2EE3" w:rsidRDefault="00BE3083" w:rsidP="00671BA4">
            <w:pPr>
              <w:kinsoku w:val="0"/>
              <w:overflowPunct w:val="0"/>
              <w:autoSpaceDE w:val="0"/>
              <w:autoSpaceDN w:val="0"/>
              <w:adjustRightInd w:val="0"/>
              <w:spacing w:line="520" w:lineRule="atLeast"/>
              <w:jc w:val="center"/>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補助対象経費</w:t>
            </w:r>
          </w:p>
        </w:tc>
        <w:tc>
          <w:tcPr>
            <w:tcW w:w="1701" w:type="dxa"/>
            <w:tcBorders>
              <w:top w:val="single" w:sz="4" w:space="0" w:color="000000"/>
              <w:left w:val="nil"/>
              <w:right w:val="single" w:sz="4" w:space="0" w:color="000000"/>
            </w:tcBorders>
          </w:tcPr>
          <w:p w:rsidR="00BE3083" w:rsidRPr="00EE2EE3" w:rsidRDefault="00BE3083" w:rsidP="00671BA4">
            <w:pPr>
              <w:kinsoku w:val="0"/>
              <w:overflowPunct w:val="0"/>
              <w:autoSpaceDE w:val="0"/>
              <w:autoSpaceDN w:val="0"/>
              <w:adjustRightInd w:val="0"/>
              <w:spacing w:line="520" w:lineRule="atLeast"/>
              <w:jc w:val="center"/>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補助率等</w:t>
            </w:r>
          </w:p>
        </w:tc>
      </w:tr>
      <w:tr w:rsidR="00EE2EE3" w:rsidRPr="00EE2EE3" w:rsidTr="00EF5989">
        <w:trPr>
          <w:trHeight w:val="2816"/>
        </w:trPr>
        <w:tc>
          <w:tcPr>
            <w:tcW w:w="1408" w:type="dxa"/>
            <w:tcBorders>
              <w:left w:val="single" w:sz="4" w:space="0" w:color="auto"/>
              <w:right w:val="single" w:sz="4" w:space="0" w:color="auto"/>
            </w:tcBorders>
          </w:tcPr>
          <w:p w:rsidR="00BE3083" w:rsidRPr="00EE2EE3" w:rsidRDefault="00BE3083"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プラス副業支援事業</w:t>
            </w:r>
          </w:p>
          <w:p w:rsidR="00BE3083" w:rsidRPr="00EE2EE3" w:rsidRDefault="00BE3083"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p>
          <w:p w:rsidR="00BE3083" w:rsidRPr="00EE2EE3" w:rsidRDefault="00BE3083"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p>
          <w:p w:rsidR="00BE3083" w:rsidRPr="00EE2EE3" w:rsidRDefault="00BE3083"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p>
          <w:p w:rsidR="00BE3083" w:rsidRPr="00EE2EE3" w:rsidRDefault="00BE3083"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p>
          <w:p w:rsidR="00BE3083" w:rsidRPr="00EE2EE3" w:rsidRDefault="00BE3083"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p>
          <w:p w:rsidR="00480B28" w:rsidRPr="00EE2EE3" w:rsidRDefault="00480B28"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p>
          <w:p w:rsidR="00480B28" w:rsidRPr="00EE2EE3" w:rsidRDefault="00480B28"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p>
          <w:p w:rsidR="008E3AF6" w:rsidRPr="00EE2EE3" w:rsidRDefault="008E3AF6"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p>
          <w:p w:rsidR="00BE3083" w:rsidRPr="00EE2EE3" w:rsidRDefault="00BE3083"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第１次産業新規創業支援事業</w:t>
            </w:r>
          </w:p>
        </w:tc>
        <w:tc>
          <w:tcPr>
            <w:tcW w:w="2126" w:type="dxa"/>
            <w:tcBorders>
              <w:left w:val="single" w:sz="4" w:space="0" w:color="auto"/>
              <w:right w:val="single" w:sz="4" w:space="0" w:color="auto"/>
            </w:tcBorders>
          </w:tcPr>
          <w:p w:rsidR="00BE3083" w:rsidRPr="00EE2EE3" w:rsidRDefault="00480B28"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市内で農林水産業を本業とする者（農協組合員、漁協組合員、森林組合員</w:t>
            </w:r>
            <w:r w:rsidR="00716472" w:rsidRPr="00EE2EE3">
              <w:rPr>
                <w:rFonts w:ascii="ＭＳ 明朝" w:eastAsia="ＭＳ 明朝" w:hAnsi="ＭＳ 明朝" w:cs="ＭＳ 明朝" w:hint="eastAsia"/>
                <w:color w:val="000000" w:themeColor="text1"/>
                <w:kern w:val="0"/>
                <w:sz w:val="24"/>
                <w:szCs w:val="24"/>
              </w:rPr>
              <w:t>又</w:t>
            </w:r>
            <w:r w:rsidRPr="00EE2EE3">
              <w:rPr>
                <w:rFonts w:ascii="ＭＳ 明朝" w:eastAsia="ＭＳ 明朝" w:hAnsi="ＭＳ 明朝" w:cs="ＭＳ 明朝" w:hint="eastAsia"/>
                <w:color w:val="000000" w:themeColor="text1"/>
                <w:kern w:val="0"/>
                <w:sz w:val="24"/>
                <w:szCs w:val="24"/>
              </w:rPr>
              <w:t>は認定林業事業体である者に限る。）で、本業に加え副業の経営を開始する者</w:t>
            </w:r>
          </w:p>
          <w:p w:rsidR="00FA59FB" w:rsidRPr="00EE2EE3" w:rsidRDefault="00FA59FB" w:rsidP="00A103CE">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転入前５年以上</w:t>
            </w:r>
            <w:r w:rsidR="00A103CE" w:rsidRPr="00EE2EE3">
              <w:rPr>
                <w:rFonts w:ascii="ＭＳ 明朝" w:eastAsia="ＭＳ 明朝" w:hAnsi="ＭＳ 明朝" w:cs="ＭＳ 明朝" w:hint="eastAsia"/>
                <w:color w:val="000000" w:themeColor="text1"/>
                <w:kern w:val="0"/>
                <w:sz w:val="24"/>
                <w:szCs w:val="24"/>
              </w:rPr>
              <w:t>住民基本台帳法（昭和４２年法律第８１号）の規定による</w:t>
            </w:r>
            <w:r w:rsidRPr="00EE2EE3">
              <w:rPr>
                <w:rFonts w:ascii="ＭＳ 明朝" w:eastAsia="ＭＳ 明朝" w:hAnsi="ＭＳ 明朝" w:cs="ＭＳ 明朝" w:hint="eastAsia"/>
                <w:color w:val="000000" w:themeColor="text1"/>
                <w:kern w:val="0"/>
                <w:sz w:val="24"/>
                <w:szCs w:val="24"/>
              </w:rPr>
              <w:t>他</w:t>
            </w:r>
            <w:r w:rsidR="00A103CE" w:rsidRPr="00EE2EE3">
              <w:rPr>
                <w:rFonts w:ascii="ＭＳ 明朝" w:eastAsia="ＭＳ 明朝" w:hAnsi="ＭＳ 明朝" w:cs="ＭＳ 明朝" w:hint="eastAsia"/>
                <w:color w:val="000000" w:themeColor="text1"/>
                <w:kern w:val="0"/>
                <w:sz w:val="24"/>
                <w:szCs w:val="24"/>
              </w:rPr>
              <w:t>の</w:t>
            </w:r>
            <w:r w:rsidRPr="00EE2EE3">
              <w:rPr>
                <w:rFonts w:ascii="ＭＳ 明朝" w:eastAsia="ＭＳ 明朝" w:hAnsi="ＭＳ 明朝" w:cs="ＭＳ 明朝" w:hint="eastAsia"/>
                <w:color w:val="000000" w:themeColor="text1"/>
                <w:kern w:val="0"/>
                <w:sz w:val="24"/>
                <w:szCs w:val="24"/>
              </w:rPr>
              <w:t>市町村</w:t>
            </w:r>
            <w:r w:rsidR="00A103CE" w:rsidRPr="00EE2EE3">
              <w:rPr>
                <w:rFonts w:ascii="ＭＳ 明朝" w:eastAsia="ＭＳ 明朝" w:hAnsi="ＭＳ 明朝" w:cs="ＭＳ 明朝" w:hint="eastAsia"/>
                <w:color w:val="000000" w:themeColor="text1"/>
                <w:kern w:val="0"/>
                <w:sz w:val="24"/>
                <w:szCs w:val="24"/>
              </w:rPr>
              <w:t>の住民基本台帳に記録されていた者で</w:t>
            </w:r>
            <w:r w:rsidRPr="00EE2EE3">
              <w:rPr>
                <w:rFonts w:ascii="ＭＳ 明朝" w:eastAsia="ＭＳ 明朝" w:hAnsi="ＭＳ 明朝" w:cs="ＭＳ 明朝" w:hint="eastAsia"/>
                <w:color w:val="000000" w:themeColor="text1"/>
                <w:kern w:val="0"/>
                <w:sz w:val="24"/>
                <w:szCs w:val="24"/>
              </w:rPr>
              <w:t>、その後、</w:t>
            </w:r>
            <w:r w:rsidR="00A103CE" w:rsidRPr="00EE2EE3">
              <w:rPr>
                <w:rFonts w:ascii="ＭＳ 明朝" w:eastAsia="ＭＳ 明朝" w:hAnsi="ＭＳ 明朝" w:cs="ＭＳ 明朝" w:hint="eastAsia"/>
                <w:color w:val="000000" w:themeColor="text1"/>
                <w:kern w:val="0"/>
                <w:sz w:val="24"/>
                <w:szCs w:val="24"/>
              </w:rPr>
              <w:t>本市に</w:t>
            </w:r>
            <w:r w:rsidRPr="00EE2EE3">
              <w:rPr>
                <w:rFonts w:ascii="ＭＳ 明朝" w:eastAsia="ＭＳ 明朝" w:hAnsi="ＭＳ 明朝" w:cs="ＭＳ 明朝" w:hint="eastAsia"/>
                <w:color w:val="000000" w:themeColor="text1"/>
                <w:kern w:val="0"/>
                <w:sz w:val="24"/>
                <w:szCs w:val="24"/>
              </w:rPr>
              <w:t>２年以上</w:t>
            </w:r>
            <w:r w:rsidR="00A103CE" w:rsidRPr="00EE2EE3">
              <w:rPr>
                <w:rFonts w:ascii="ＭＳ 明朝" w:eastAsia="ＭＳ 明朝" w:hAnsi="ＭＳ 明朝" w:cs="ＭＳ 明朝" w:hint="eastAsia"/>
                <w:color w:val="000000" w:themeColor="text1"/>
                <w:kern w:val="0"/>
                <w:sz w:val="24"/>
                <w:szCs w:val="24"/>
              </w:rPr>
              <w:t>の定住を目的として住所を定め、かつ、転入日から１</w:t>
            </w:r>
            <w:r w:rsidR="00A103CE" w:rsidRPr="00EE2EE3">
              <w:rPr>
                <w:rFonts w:ascii="ＭＳ 明朝" w:eastAsia="ＭＳ 明朝" w:hAnsi="ＭＳ 明朝" w:cs="ＭＳ 明朝" w:hint="eastAsia"/>
                <w:color w:val="000000" w:themeColor="text1"/>
                <w:kern w:val="0"/>
                <w:sz w:val="24"/>
                <w:szCs w:val="24"/>
              </w:rPr>
              <w:lastRenderedPageBreak/>
              <w:t>年以内の者で、本市での生活の安定を図ることを目的として、</w:t>
            </w:r>
            <w:r w:rsidR="00E51DCC" w:rsidRPr="00EE2EE3">
              <w:rPr>
                <w:rFonts w:ascii="ＭＳ 明朝" w:eastAsia="ＭＳ 明朝" w:hAnsi="ＭＳ 明朝" w:cs="ＭＳ 明朝" w:hint="eastAsia"/>
                <w:color w:val="000000" w:themeColor="text1"/>
                <w:kern w:val="0"/>
                <w:sz w:val="24"/>
                <w:szCs w:val="24"/>
              </w:rPr>
              <w:t>第１次産業又</w:t>
            </w:r>
            <w:r w:rsidR="00A103CE" w:rsidRPr="00EE2EE3">
              <w:rPr>
                <w:rFonts w:ascii="ＭＳ 明朝" w:eastAsia="ＭＳ 明朝" w:hAnsi="ＭＳ 明朝" w:cs="ＭＳ 明朝" w:hint="eastAsia"/>
                <w:color w:val="000000" w:themeColor="text1"/>
                <w:kern w:val="0"/>
                <w:sz w:val="24"/>
                <w:szCs w:val="24"/>
              </w:rPr>
              <w:t>は</w:t>
            </w:r>
            <w:r w:rsidR="00E51DCC" w:rsidRPr="00EE2EE3">
              <w:rPr>
                <w:rFonts w:ascii="ＭＳ 明朝" w:eastAsia="ＭＳ 明朝" w:hAnsi="ＭＳ 明朝" w:cs="ＭＳ 明朝" w:hint="eastAsia"/>
                <w:color w:val="000000" w:themeColor="text1"/>
                <w:kern w:val="0"/>
                <w:sz w:val="24"/>
                <w:szCs w:val="24"/>
              </w:rPr>
              <w:t>第１次産業を補完する二次的な事業を新たに創業する者</w:t>
            </w:r>
          </w:p>
        </w:tc>
        <w:tc>
          <w:tcPr>
            <w:tcW w:w="2268" w:type="dxa"/>
            <w:tcBorders>
              <w:left w:val="single" w:sz="4" w:space="0" w:color="auto"/>
              <w:right w:val="single" w:sz="4" w:space="0" w:color="auto"/>
            </w:tcBorders>
          </w:tcPr>
          <w:p w:rsidR="00BE3083" w:rsidRPr="00EE2EE3" w:rsidRDefault="00BE3083"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lastRenderedPageBreak/>
              <w:t>本業以外に新たに副業（第１次産業・第２次産業・第３次産業）を開始する</w:t>
            </w:r>
            <w:r w:rsidR="0016328C" w:rsidRPr="00EE2EE3">
              <w:rPr>
                <w:rFonts w:ascii="ＭＳ 明朝" w:eastAsia="ＭＳ 明朝" w:hAnsi="ＭＳ 明朝" w:cs="ＭＳ 明朝" w:hint="eastAsia"/>
                <w:color w:val="000000" w:themeColor="text1"/>
                <w:kern w:val="0"/>
                <w:sz w:val="24"/>
                <w:szCs w:val="24"/>
              </w:rPr>
              <w:t>事業</w:t>
            </w:r>
          </w:p>
          <w:p w:rsidR="00BE3083" w:rsidRPr="00EE2EE3" w:rsidRDefault="00BE3083"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p>
          <w:p w:rsidR="00480B28" w:rsidRPr="00EE2EE3" w:rsidRDefault="00480B28"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p>
          <w:p w:rsidR="00480B28" w:rsidRPr="00EE2EE3" w:rsidRDefault="00480B28"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p>
          <w:p w:rsidR="00480B28" w:rsidRPr="00EE2EE3" w:rsidRDefault="00480B28"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p>
          <w:p w:rsidR="008E3AF6" w:rsidRPr="00EE2EE3" w:rsidRDefault="008E3AF6"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p>
          <w:p w:rsidR="00BE3083" w:rsidRPr="00EE2EE3" w:rsidRDefault="00BE3083" w:rsidP="0016328C">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ＵＩターン者で新たに第１次産業又は第１次産業を補完する二次的な</w:t>
            </w:r>
            <w:r w:rsidR="0016328C" w:rsidRPr="00EE2EE3">
              <w:rPr>
                <w:rFonts w:ascii="ＭＳ 明朝" w:eastAsia="ＭＳ 明朝" w:hAnsi="ＭＳ 明朝" w:cs="ＭＳ 明朝" w:hint="eastAsia"/>
                <w:color w:val="000000" w:themeColor="text1"/>
                <w:kern w:val="0"/>
                <w:sz w:val="24"/>
                <w:szCs w:val="24"/>
              </w:rPr>
              <w:t>ものを</w:t>
            </w:r>
            <w:r w:rsidRPr="00EE2EE3">
              <w:rPr>
                <w:rFonts w:ascii="ＭＳ 明朝" w:eastAsia="ＭＳ 明朝" w:hAnsi="ＭＳ 明朝" w:cs="ＭＳ 明朝" w:hint="eastAsia"/>
                <w:color w:val="000000" w:themeColor="text1"/>
                <w:kern w:val="0"/>
                <w:sz w:val="24"/>
                <w:szCs w:val="24"/>
              </w:rPr>
              <w:t>開始する</w:t>
            </w:r>
            <w:r w:rsidR="0016328C" w:rsidRPr="00EE2EE3">
              <w:rPr>
                <w:rFonts w:ascii="ＭＳ 明朝" w:eastAsia="ＭＳ 明朝" w:hAnsi="ＭＳ 明朝" w:cs="ＭＳ 明朝" w:hint="eastAsia"/>
                <w:color w:val="000000" w:themeColor="text1"/>
                <w:kern w:val="0"/>
                <w:sz w:val="24"/>
                <w:szCs w:val="24"/>
              </w:rPr>
              <w:t>事業</w:t>
            </w:r>
          </w:p>
        </w:tc>
        <w:tc>
          <w:tcPr>
            <w:tcW w:w="2268" w:type="dxa"/>
            <w:tcBorders>
              <w:left w:val="single" w:sz="4" w:space="0" w:color="auto"/>
              <w:right w:val="single" w:sz="4" w:space="0" w:color="auto"/>
            </w:tcBorders>
          </w:tcPr>
          <w:p w:rsidR="00463C0C" w:rsidRPr="00EE2EE3" w:rsidRDefault="00BE3083" w:rsidP="00463C0C">
            <w:pPr>
              <w:pStyle w:val="a8"/>
              <w:numPr>
                <w:ilvl w:val="0"/>
                <w:numId w:val="3"/>
              </w:numPr>
              <w:kinsoku w:val="0"/>
              <w:overflowPunct w:val="0"/>
              <w:autoSpaceDE w:val="0"/>
              <w:autoSpaceDN w:val="0"/>
              <w:adjustRightInd w:val="0"/>
              <w:spacing w:line="520" w:lineRule="atLeast"/>
              <w:ind w:leftChars="0"/>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普通倉庫、冷</w:t>
            </w:r>
          </w:p>
          <w:p w:rsidR="00463C0C" w:rsidRPr="00EE2EE3" w:rsidRDefault="00BE3083" w:rsidP="00BE3083">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蔵倉庫、加工場</w:t>
            </w:r>
          </w:p>
          <w:p w:rsidR="00463C0C" w:rsidRPr="00EE2EE3" w:rsidRDefault="00BE3083" w:rsidP="00BE3083">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、園芸ハウス、</w:t>
            </w:r>
          </w:p>
          <w:p w:rsidR="00463C0C" w:rsidRPr="00EE2EE3" w:rsidRDefault="00BE3083" w:rsidP="00BE3083">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畜舎、その他こ</w:t>
            </w:r>
          </w:p>
          <w:p w:rsidR="00463C0C" w:rsidRPr="00EE2EE3" w:rsidRDefault="00BE3083" w:rsidP="00BE3083">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れらに類する施</w:t>
            </w:r>
          </w:p>
          <w:p w:rsidR="00A103CE" w:rsidRPr="00EE2EE3" w:rsidRDefault="00BE3083" w:rsidP="00A103CE">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設</w:t>
            </w:r>
            <w:r w:rsidR="00463C0C" w:rsidRPr="00EE2EE3">
              <w:rPr>
                <w:rFonts w:ascii="ＭＳ 明朝" w:eastAsia="ＭＳ 明朝" w:hAnsi="ＭＳ 明朝" w:cs="ＭＳ 明朝" w:hint="eastAsia"/>
                <w:color w:val="000000" w:themeColor="text1"/>
                <w:kern w:val="0"/>
                <w:sz w:val="24"/>
                <w:szCs w:val="24"/>
              </w:rPr>
              <w:t>の整備費</w:t>
            </w:r>
          </w:p>
          <w:p w:rsidR="00BE3083" w:rsidRPr="00EE2EE3" w:rsidRDefault="00BE3083" w:rsidP="00A103CE">
            <w:pPr>
              <w:kinsoku w:val="0"/>
              <w:overflowPunct w:val="0"/>
              <w:autoSpaceDE w:val="0"/>
              <w:autoSpaceDN w:val="0"/>
              <w:adjustRightInd w:val="0"/>
              <w:spacing w:line="520" w:lineRule="atLeast"/>
              <w:ind w:left="260" w:hanging="260"/>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②海業</w:t>
            </w:r>
            <w:r w:rsidR="00463C0C" w:rsidRPr="00EE2EE3">
              <w:rPr>
                <w:rFonts w:ascii="ＭＳ 明朝" w:eastAsia="ＭＳ 明朝" w:hAnsi="ＭＳ 明朝" w:cs="ＭＳ 明朝" w:hint="eastAsia"/>
                <w:color w:val="000000" w:themeColor="text1"/>
                <w:kern w:val="0"/>
                <w:sz w:val="24"/>
                <w:szCs w:val="24"/>
              </w:rPr>
              <w:t>に資する施設</w:t>
            </w:r>
            <w:r w:rsidRPr="00EE2EE3">
              <w:rPr>
                <w:rFonts w:ascii="ＭＳ 明朝" w:eastAsia="ＭＳ 明朝" w:hAnsi="ＭＳ 明朝" w:cs="ＭＳ 明朝" w:hint="eastAsia"/>
                <w:color w:val="000000" w:themeColor="text1"/>
                <w:kern w:val="0"/>
                <w:sz w:val="24"/>
                <w:szCs w:val="24"/>
              </w:rPr>
              <w:t>、農家民泊等の改修</w:t>
            </w:r>
            <w:r w:rsidR="00463C0C" w:rsidRPr="00EE2EE3">
              <w:rPr>
                <w:rFonts w:ascii="ＭＳ 明朝" w:eastAsia="ＭＳ 明朝" w:hAnsi="ＭＳ 明朝" w:cs="ＭＳ 明朝" w:hint="eastAsia"/>
                <w:color w:val="000000" w:themeColor="text1"/>
                <w:kern w:val="0"/>
                <w:sz w:val="24"/>
                <w:szCs w:val="24"/>
              </w:rPr>
              <w:t>費</w:t>
            </w:r>
          </w:p>
          <w:p w:rsidR="00463C0C" w:rsidRPr="00EE2EE3" w:rsidRDefault="00A103CE" w:rsidP="00A103CE">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highlight w:val="lightGray"/>
              </w:rPr>
              <w:t>③</w:t>
            </w:r>
            <w:r w:rsidR="00BE3083" w:rsidRPr="00EE2EE3">
              <w:rPr>
                <w:rFonts w:ascii="ＭＳ 明朝" w:eastAsia="ＭＳ 明朝" w:hAnsi="ＭＳ 明朝" w:cs="ＭＳ 明朝" w:hint="eastAsia"/>
                <w:color w:val="000000" w:themeColor="text1"/>
                <w:kern w:val="0"/>
                <w:sz w:val="24"/>
                <w:szCs w:val="24"/>
              </w:rPr>
              <w:t>漁業用機器類</w:t>
            </w:r>
          </w:p>
          <w:p w:rsidR="00463C0C" w:rsidRPr="00EE2EE3" w:rsidRDefault="00BE3083" w:rsidP="00463C0C">
            <w:pPr>
              <w:kinsoku w:val="0"/>
              <w:overflowPunct w:val="0"/>
              <w:autoSpaceDE w:val="0"/>
              <w:autoSpaceDN w:val="0"/>
              <w:adjustRightInd w:val="0"/>
              <w:spacing w:line="520" w:lineRule="atLeast"/>
              <w:ind w:left="261" w:hanging="261"/>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、農業用機械</w:t>
            </w:r>
            <w:r w:rsidR="00463C0C" w:rsidRPr="00EE2EE3">
              <w:rPr>
                <w:rFonts w:ascii="ＭＳ 明朝" w:eastAsia="ＭＳ 明朝" w:hAnsi="ＭＳ 明朝" w:cs="ＭＳ 明朝" w:hint="eastAsia"/>
                <w:color w:val="000000" w:themeColor="text1"/>
                <w:kern w:val="0"/>
                <w:sz w:val="24"/>
                <w:szCs w:val="24"/>
              </w:rPr>
              <w:t>そ</w:t>
            </w:r>
          </w:p>
          <w:p w:rsidR="00463C0C" w:rsidRPr="00EE2EE3" w:rsidRDefault="00463C0C" w:rsidP="00463C0C">
            <w:pPr>
              <w:kinsoku w:val="0"/>
              <w:overflowPunct w:val="0"/>
              <w:autoSpaceDE w:val="0"/>
              <w:autoSpaceDN w:val="0"/>
              <w:adjustRightInd w:val="0"/>
              <w:spacing w:line="520" w:lineRule="atLeast"/>
              <w:ind w:left="261" w:hanging="261"/>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の他これらに類</w:t>
            </w:r>
          </w:p>
          <w:p w:rsidR="00463C0C" w:rsidRPr="00EE2EE3" w:rsidRDefault="00463C0C" w:rsidP="00463C0C">
            <w:pPr>
              <w:kinsoku w:val="0"/>
              <w:overflowPunct w:val="0"/>
              <w:autoSpaceDE w:val="0"/>
              <w:autoSpaceDN w:val="0"/>
              <w:adjustRightInd w:val="0"/>
              <w:spacing w:line="520" w:lineRule="atLeast"/>
              <w:ind w:left="261" w:hanging="261"/>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する機械器具整</w:t>
            </w:r>
          </w:p>
          <w:p w:rsidR="00BE3083" w:rsidRPr="00EE2EE3" w:rsidRDefault="00463C0C" w:rsidP="00463C0C">
            <w:pPr>
              <w:kinsoku w:val="0"/>
              <w:overflowPunct w:val="0"/>
              <w:autoSpaceDE w:val="0"/>
              <w:autoSpaceDN w:val="0"/>
              <w:adjustRightInd w:val="0"/>
              <w:spacing w:line="520" w:lineRule="atLeast"/>
              <w:ind w:left="261" w:hanging="261"/>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備費</w:t>
            </w:r>
          </w:p>
          <w:p w:rsidR="00463C0C" w:rsidRPr="00EE2EE3" w:rsidRDefault="00463C0C" w:rsidP="00A103CE">
            <w:pPr>
              <w:pStyle w:val="a8"/>
              <w:numPr>
                <w:ilvl w:val="0"/>
                <w:numId w:val="4"/>
              </w:numPr>
              <w:kinsoku w:val="0"/>
              <w:overflowPunct w:val="0"/>
              <w:autoSpaceDE w:val="0"/>
              <w:autoSpaceDN w:val="0"/>
              <w:adjustRightInd w:val="0"/>
              <w:spacing w:line="520" w:lineRule="atLeast"/>
              <w:ind w:leftChars="0"/>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汎用性の高い</w:t>
            </w:r>
          </w:p>
          <w:p w:rsidR="00BE3083" w:rsidRPr="00EE2EE3" w:rsidRDefault="00463C0C"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備品等の</w:t>
            </w:r>
            <w:r w:rsidR="00BE3083" w:rsidRPr="00EE2EE3">
              <w:rPr>
                <w:rFonts w:ascii="ＭＳ 明朝" w:eastAsia="ＭＳ 明朝" w:hAnsi="ＭＳ 明朝" w:cs="ＭＳ 明朝" w:hint="eastAsia"/>
                <w:color w:val="000000" w:themeColor="text1"/>
                <w:kern w:val="0"/>
                <w:sz w:val="24"/>
                <w:szCs w:val="24"/>
              </w:rPr>
              <w:t>リース料</w:t>
            </w:r>
            <w:r w:rsidRPr="00EE2EE3">
              <w:rPr>
                <w:rFonts w:ascii="ＭＳ 明朝" w:eastAsia="ＭＳ 明朝" w:hAnsi="ＭＳ 明朝" w:cs="ＭＳ 明朝" w:hint="eastAsia"/>
                <w:color w:val="000000" w:themeColor="text1"/>
                <w:kern w:val="0"/>
                <w:sz w:val="24"/>
                <w:szCs w:val="24"/>
              </w:rPr>
              <w:t>。</w:t>
            </w:r>
            <w:r w:rsidR="00BE3083" w:rsidRPr="00EE2EE3">
              <w:rPr>
                <w:rFonts w:ascii="ＭＳ 明朝" w:eastAsia="ＭＳ 明朝" w:hAnsi="ＭＳ 明朝" w:cs="ＭＳ 明朝" w:hint="eastAsia"/>
                <w:color w:val="000000" w:themeColor="text1"/>
                <w:kern w:val="0"/>
                <w:sz w:val="24"/>
                <w:szCs w:val="24"/>
              </w:rPr>
              <w:t>ただし、当該年度分に限る。</w:t>
            </w:r>
          </w:p>
          <w:p w:rsidR="00463C0C" w:rsidRPr="00EE2EE3" w:rsidRDefault="00463C0C" w:rsidP="00A103CE">
            <w:pPr>
              <w:pStyle w:val="a8"/>
              <w:numPr>
                <w:ilvl w:val="0"/>
                <w:numId w:val="4"/>
              </w:numPr>
              <w:kinsoku w:val="0"/>
              <w:overflowPunct w:val="0"/>
              <w:autoSpaceDE w:val="0"/>
              <w:autoSpaceDN w:val="0"/>
              <w:adjustRightInd w:val="0"/>
              <w:spacing w:line="520" w:lineRule="atLeast"/>
              <w:ind w:leftChars="0"/>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商品開発等経</w:t>
            </w:r>
          </w:p>
          <w:p w:rsidR="00BE3083" w:rsidRPr="00EE2EE3" w:rsidRDefault="00463C0C" w:rsidP="00463C0C">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費、旅費、消耗品費、役務費等</w:t>
            </w:r>
          </w:p>
        </w:tc>
        <w:tc>
          <w:tcPr>
            <w:tcW w:w="1701" w:type="dxa"/>
            <w:tcBorders>
              <w:left w:val="single" w:sz="4" w:space="0" w:color="auto"/>
              <w:right w:val="single" w:sz="4" w:space="0" w:color="auto"/>
            </w:tcBorders>
          </w:tcPr>
          <w:p w:rsidR="00BE3083" w:rsidRPr="00EE2EE3" w:rsidRDefault="00463C0C"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１</w:t>
            </w:r>
            <w:r w:rsidR="00BE3083" w:rsidRPr="00EE2EE3">
              <w:rPr>
                <w:rFonts w:ascii="ＭＳ 明朝" w:eastAsia="ＭＳ 明朝" w:hAnsi="ＭＳ 明朝" w:cs="ＭＳ 明朝" w:hint="eastAsia"/>
                <w:color w:val="000000" w:themeColor="text1"/>
                <w:kern w:val="0"/>
                <w:sz w:val="24"/>
                <w:szCs w:val="24"/>
              </w:rPr>
              <w:t>／</w:t>
            </w:r>
            <w:r w:rsidRPr="00EE2EE3">
              <w:rPr>
                <w:rFonts w:ascii="ＭＳ 明朝" w:eastAsia="ＭＳ 明朝" w:hAnsi="ＭＳ 明朝" w:cs="ＭＳ 明朝" w:hint="eastAsia"/>
                <w:color w:val="000000" w:themeColor="text1"/>
                <w:kern w:val="0"/>
                <w:sz w:val="24"/>
                <w:szCs w:val="24"/>
              </w:rPr>
              <w:t>２</w:t>
            </w:r>
            <w:r w:rsidR="00BE3083" w:rsidRPr="00EE2EE3">
              <w:rPr>
                <w:rFonts w:ascii="ＭＳ 明朝" w:eastAsia="ＭＳ 明朝" w:hAnsi="ＭＳ 明朝" w:cs="ＭＳ 明朝" w:hint="eastAsia"/>
                <w:color w:val="000000" w:themeColor="text1"/>
                <w:kern w:val="0"/>
                <w:sz w:val="24"/>
                <w:szCs w:val="24"/>
              </w:rPr>
              <w:t>以内</w:t>
            </w:r>
          </w:p>
          <w:p w:rsidR="00BE3083" w:rsidRPr="00EE2EE3" w:rsidRDefault="00BE3083" w:rsidP="00BE3083">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 w:val="24"/>
                <w:szCs w:val="24"/>
              </w:rPr>
            </w:pPr>
            <w:r w:rsidRPr="00EE2EE3">
              <w:rPr>
                <w:rFonts w:ascii="ＭＳ 明朝" w:eastAsia="ＭＳ 明朝" w:hAnsi="ＭＳ 明朝" w:cs="ＭＳ 明朝" w:hint="eastAsia"/>
                <w:color w:val="000000" w:themeColor="text1"/>
                <w:kern w:val="0"/>
                <w:sz w:val="24"/>
                <w:szCs w:val="24"/>
              </w:rPr>
              <w:t>ただし、</w:t>
            </w:r>
            <w:r w:rsidR="00463C0C" w:rsidRPr="00EE2EE3">
              <w:rPr>
                <w:rFonts w:ascii="ＭＳ 明朝" w:eastAsia="ＭＳ 明朝" w:hAnsi="ＭＳ 明朝" w:cs="ＭＳ 明朝" w:hint="eastAsia"/>
                <w:color w:val="000000" w:themeColor="text1"/>
                <w:kern w:val="0"/>
                <w:sz w:val="24"/>
                <w:szCs w:val="24"/>
              </w:rPr>
              <w:t>１００</w:t>
            </w:r>
            <w:r w:rsidRPr="00EE2EE3">
              <w:rPr>
                <w:rFonts w:ascii="ＭＳ 明朝" w:eastAsia="ＭＳ 明朝" w:hAnsi="ＭＳ 明朝" w:cs="ＭＳ 明朝" w:hint="eastAsia"/>
                <w:color w:val="000000" w:themeColor="text1"/>
                <w:kern w:val="0"/>
                <w:sz w:val="24"/>
                <w:szCs w:val="24"/>
              </w:rPr>
              <w:t>万円を限度とする。</w:t>
            </w:r>
          </w:p>
        </w:tc>
      </w:tr>
    </w:tbl>
    <w:p w:rsidR="00BA4F2E" w:rsidRPr="00EE2EE3" w:rsidRDefault="00A103CE" w:rsidP="00671BA4">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Cs w:val="26"/>
        </w:rPr>
      </w:pPr>
      <w:r w:rsidRPr="00EE2EE3">
        <w:rPr>
          <w:rFonts w:ascii="ＭＳ 明朝" w:eastAsia="ＭＳ 明朝" w:hAnsi="ＭＳ 明朝" w:cs="ＭＳ 明朝"/>
          <w:noProof/>
          <w:color w:val="000000" w:themeColor="text1"/>
          <w:kern w:val="0"/>
          <w:szCs w:val="26"/>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-7185660</wp:posOffset>
                </wp:positionV>
                <wp:extent cx="36766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36766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A641FA" id="直線コネクタ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5pt,-565.8pt" to="289.85pt,-5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" strokecolor="black [3213]" strokeweight=".25pt">
                <v:stroke joinstyle="miter"/>
              </v:line>
            </w:pict>
          </mc:Fallback>
        </mc:AlternateContent>
      </w:r>
      <w:r w:rsidR="00E51DCC" w:rsidRPr="00EE2EE3">
        <w:rPr>
          <w:rFonts w:ascii="ＭＳ 明朝" w:eastAsia="ＭＳ 明朝" w:hAnsi="ＭＳ 明朝" w:cs="ＭＳ 明朝"/>
          <w:noProof/>
          <w:color w:val="000000" w:themeColor="text1"/>
          <w:kern w:val="0"/>
          <w:szCs w:val="26"/>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-8417</wp:posOffset>
                </wp:positionV>
                <wp:extent cx="6177517" cy="0"/>
                <wp:effectExtent l="0" t="0" r="33020" b="19050"/>
                <wp:wrapNone/>
                <wp:docPr id="3" name="直線コネクタ 3"/>
                <wp:cNvGraphicFramePr/>
                <a:graphic xmlns:a="http://schemas.openxmlformats.org/drawingml/2006/main">
                  <a:graphicData uri="http://schemas.microsoft.com/office/word/2010/wordprocessingShape">
                    <wps:wsp>
                      <wps:cNvCnPr/>
                      <wps:spPr>
                        <a:xfrm>
                          <a:off x="0" y="0"/>
                          <a:ext cx="61775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92003"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pt,-.65pt" to="486.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" strokecolor="black [3213]" strokeweight=".5pt">
                <v:stroke joinstyle="miter"/>
              </v:line>
            </w:pict>
          </mc:Fallback>
        </mc:AlternateContent>
      </w:r>
    </w:p>
    <w:p w:rsidR="001C3A71" w:rsidRPr="00EE2EE3" w:rsidRDefault="001C3A71" w:rsidP="00671BA4">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Cs w:val="26"/>
        </w:rPr>
      </w:pPr>
    </w:p>
    <w:p w:rsidR="006074D7" w:rsidRPr="00EE2EE3" w:rsidRDefault="006074D7" w:rsidP="00671BA4">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Cs w:val="26"/>
        </w:rPr>
      </w:pPr>
    </w:p>
    <w:p w:rsidR="006074D7" w:rsidRPr="00EE2EE3" w:rsidRDefault="006074D7" w:rsidP="00671BA4">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Cs w:val="26"/>
        </w:rPr>
      </w:pPr>
    </w:p>
    <w:p w:rsidR="006074D7" w:rsidRPr="00EE2EE3" w:rsidRDefault="006074D7" w:rsidP="00671BA4">
      <w:pPr>
        <w:kinsoku w:val="0"/>
        <w:overflowPunct w:val="0"/>
        <w:autoSpaceDE w:val="0"/>
        <w:autoSpaceDN w:val="0"/>
        <w:adjustRightInd w:val="0"/>
        <w:spacing w:line="520" w:lineRule="atLeast"/>
        <w:rPr>
          <w:rFonts w:ascii="ＭＳ 明朝" w:eastAsia="ＭＳ 明朝" w:hAnsi="ＭＳ 明朝" w:cs="ＭＳ 明朝"/>
          <w:color w:val="000000" w:themeColor="text1"/>
          <w:kern w:val="0"/>
          <w:szCs w:val="26"/>
        </w:rPr>
      </w:pPr>
    </w:p>
    <w:sectPr w:rsidR="006074D7" w:rsidRPr="00EE2EE3" w:rsidSect="007A2867">
      <w:pgSz w:w="11906" w:h="16838" w:code="9"/>
      <w:pgMar w:top="1701" w:right="1134" w:bottom="1701" w:left="1418" w:header="851" w:footer="992" w:gutter="0"/>
      <w:cols w:space="425"/>
      <w:docGrid w:type="linesAndChars" w:linePitch="447" w:charSpace="66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169" w:rsidRDefault="00092169" w:rsidP="00FC348B">
      <w:r>
        <w:separator/>
      </w:r>
    </w:p>
  </w:endnote>
  <w:endnote w:type="continuationSeparator" w:id="0">
    <w:p w:rsidR="00092169" w:rsidRDefault="00092169" w:rsidP="00FC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169" w:rsidRDefault="00092169" w:rsidP="00FC348B">
      <w:r>
        <w:separator/>
      </w:r>
    </w:p>
  </w:footnote>
  <w:footnote w:type="continuationSeparator" w:id="0">
    <w:p w:rsidR="00092169" w:rsidRDefault="00092169" w:rsidP="00FC3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FDC"/>
    <w:multiLevelType w:val="hybridMultilevel"/>
    <w:tmpl w:val="57E0B97A"/>
    <w:lvl w:ilvl="0" w:tplc="65A4AAA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7E5737"/>
    <w:multiLevelType w:val="hybridMultilevel"/>
    <w:tmpl w:val="CDD4B296"/>
    <w:lvl w:ilvl="0" w:tplc="BDC6C8B8">
      <w:start w:val="1"/>
      <w:numFmt w:val="decimalFullWidth"/>
      <w:lvlText w:val="(%1)"/>
      <w:lvlJc w:val="left"/>
      <w:pPr>
        <w:ind w:left="1170" w:hanging="88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1DB60294"/>
    <w:multiLevelType w:val="hybridMultilevel"/>
    <w:tmpl w:val="36EEACC8"/>
    <w:lvl w:ilvl="0" w:tplc="F40AE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7665FF"/>
    <w:multiLevelType w:val="hybridMultilevel"/>
    <w:tmpl w:val="756646FC"/>
    <w:lvl w:ilvl="0" w:tplc="02167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6"/>
  <w:drawingGridVerticalSpacing w:val="447"/>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2E"/>
    <w:rsid w:val="000003D3"/>
    <w:rsid w:val="00005DD7"/>
    <w:rsid w:val="000118D8"/>
    <w:rsid w:val="0002057C"/>
    <w:rsid w:val="000255D1"/>
    <w:rsid w:val="000361DD"/>
    <w:rsid w:val="0004203B"/>
    <w:rsid w:val="000656A8"/>
    <w:rsid w:val="00092169"/>
    <w:rsid w:val="000A7B4E"/>
    <w:rsid w:val="000C28EB"/>
    <w:rsid w:val="000D76C1"/>
    <w:rsid w:val="000E6848"/>
    <w:rsid w:val="000F1CFC"/>
    <w:rsid w:val="00101C0C"/>
    <w:rsid w:val="001074FF"/>
    <w:rsid w:val="00121A95"/>
    <w:rsid w:val="0016328C"/>
    <w:rsid w:val="0016673C"/>
    <w:rsid w:val="001969A6"/>
    <w:rsid w:val="001C3A71"/>
    <w:rsid w:val="001C4916"/>
    <w:rsid w:val="001D1946"/>
    <w:rsid w:val="001D60B2"/>
    <w:rsid w:val="001F4F86"/>
    <w:rsid w:val="001F59DB"/>
    <w:rsid w:val="00224114"/>
    <w:rsid w:val="002623E5"/>
    <w:rsid w:val="00270DE8"/>
    <w:rsid w:val="00273D2F"/>
    <w:rsid w:val="00284C12"/>
    <w:rsid w:val="002908FB"/>
    <w:rsid w:val="002D47A6"/>
    <w:rsid w:val="002F7F18"/>
    <w:rsid w:val="00323C71"/>
    <w:rsid w:val="003461C4"/>
    <w:rsid w:val="0036109B"/>
    <w:rsid w:val="00370F7B"/>
    <w:rsid w:val="00381E09"/>
    <w:rsid w:val="003923B3"/>
    <w:rsid w:val="003955BE"/>
    <w:rsid w:val="003B0A55"/>
    <w:rsid w:val="003B2B7B"/>
    <w:rsid w:val="003B7986"/>
    <w:rsid w:val="003C2205"/>
    <w:rsid w:val="003E1B73"/>
    <w:rsid w:val="003E2EE4"/>
    <w:rsid w:val="003E48CF"/>
    <w:rsid w:val="003F630E"/>
    <w:rsid w:val="00410D0F"/>
    <w:rsid w:val="00413D8F"/>
    <w:rsid w:val="00431B71"/>
    <w:rsid w:val="00451201"/>
    <w:rsid w:val="00463C0C"/>
    <w:rsid w:val="00480B28"/>
    <w:rsid w:val="0049710D"/>
    <w:rsid w:val="004A484D"/>
    <w:rsid w:val="004F33C9"/>
    <w:rsid w:val="005143E5"/>
    <w:rsid w:val="00520CDD"/>
    <w:rsid w:val="00525762"/>
    <w:rsid w:val="00531858"/>
    <w:rsid w:val="00545ED8"/>
    <w:rsid w:val="0055336C"/>
    <w:rsid w:val="00555D77"/>
    <w:rsid w:val="0059162E"/>
    <w:rsid w:val="005B1B1C"/>
    <w:rsid w:val="005B7D4F"/>
    <w:rsid w:val="00602936"/>
    <w:rsid w:val="00603AD9"/>
    <w:rsid w:val="00605414"/>
    <w:rsid w:val="006074D7"/>
    <w:rsid w:val="00614048"/>
    <w:rsid w:val="00616489"/>
    <w:rsid w:val="00621E8C"/>
    <w:rsid w:val="006348B2"/>
    <w:rsid w:val="006362F2"/>
    <w:rsid w:val="006477CA"/>
    <w:rsid w:val="00671BA4"/>
    <w:rsid w:val="006758ED"/>
    <w:rsid w:val="00716472"/>
    <w:rsid w:val="00723A37"/>
    <w:rsid w:val="00723CBE"/>
    <w:rsid w:val="00724BAD"/>
    <w:rsid w:val="00734C09"/>
    <w:rsid w:val="00737977"/>
    <w:rsid w:val="00737FBA"/>
    <w:rsid w:val="007421C4"/>
    <w:rsid w:val="007654C9"/>
    <w:rsid w:val="007844CA"/>
    <w:rsid w:val="007942E1"/>
    <w:rsid w:val="007A2867"/>
    <w:rsid w:val="007F73CA"/>
    <w:rsid w:val="0084718C"/>
    <w:rsid w:val="00852B37"/>
    <w:rsid w:val="00881C9E"/>
    <w:rsid w:val="008870DB"/>
    <w:rsid w:val="008A511E"/>
    <w:rsid w:val="008B4773"/>
    <w:rsid w:val="008C40DC"/>
    <w:rsid w:val="008E3AF6"/>
    <w:rsid w:val="00925CBB"/>
    <w:rsid w:val="0096367C"/>
    <w:rsid w:val="0097120C"/>
    <w:rsid w:val="009B0CFC"/>
    <w:rsid w:val="009C2E27"/>
    <w:rsid w:val="009D2EEC"/>
    <w:rsid w:val="009F6139"/>
    <w:rsid w:val="00A103CE"/>
    <w:rsid w:val="00A409FF"/>
    <w:rsid w:val="00A6259A"/>
    <w:rsid w:val="00A66FD5"/>
    <w:rsid w:val="00A82504"/>
    <w:rsid w:val="00A92973"/>
    <w:rsid w:val="00AD3E76"/>
    <w:rsid w:val="00B04B07"/>
    <w:rsid w:val="00B54FCD"/>
    <w:rsid w:val="00B80D9F"/>
    <w:rsid w:val="00BA4F2E"/>
    <w:rsid w:val="00BB2AEF"/>
    <w:rsid w:val="00BD4D58"/>
    <w:rsid w:val="00BE3083"/>
    <w:rsid w:val="00C00AD1"/>
    <w:rsid w:val="00C73259"/>
    <w:rsid w:val="00C74010"/>
    <w:rsid w:val="00C84D85"/>
    <w:rsid w:val="00C9697E"/>
    <w:rsid w:val="00C96BCA"/>
    <w:rsid w:val="00CB0731"/>
    <w:rsid w:val="00CB1FCB"/>
    <w:rsid w:val="00CB3E45"/>
    <w:rsid w:val="00CB6A07"/>
    <w:rsid w:val="00CE6010"/>
    <w:rsid w:val="00CF225C"/>
    <w:rsid w:val="00D118BD"/>
    <w:rsid w:val="00D12517"/>
    <w:rsid w:val="00D14724"/>
    <w:rsid w:val="00D33DFB"/>
    <w:rsid w:val="00D35042"/>
    <w:rsid w:val="00D745E4"/>
    <w:rsid w:val="00D80C75"/>
    <w:rsid w:val="00DB0F9A"/>
    <w:rsid w:val="00DB3AAD"/>
    <w:rsid w:val="00DD1628"/>
    <w:rsid w:val="00DD58B1"/>
    <w:rsid w:val="00DD7032"/>
    <w:rsid w:val="00DE5257"/>
    <w:rsid w:val="00DF4AD0"/>
    <w:rsid w:val="00E14941"/>
    <w:rsid w:val="00E51DCC"/>
    <w:rsid w:val="00E5442B"/>
    <w:rsid w:val="00E818C7"/>
    <w:rsid w:val="00E96AAF"/>
    <w:rsid w:val="00EA2C10"/>
    <w:rsid w:val="00EC5A03"/>
    <w:rsid w:val="00EE2EE3"/>
    <w:rsid w:val="00EF14F3"/>
    <w:rsid w:val="00EF3CBA"/>
    <w:rsid w:val="00EF5989"/>
    <w:rsid w:val="00F87EBB"/>
    <w:rsid w:val="00F93CD3"/>
    <w:rsid w:val="00F97DDA"/>
    <w:rsid w:val="00FA59FB"/>
    <w:rsid w:val="00FC348B"/>
    <w:rsid w:val="00FD20CC"/>
    <w:rsid w:val="00FE2DB1"/>
    <w:rsid w:val="00FF1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15:docId w15:val="{E99985F1-A88D-4753-AA22-E6094794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84D"/>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48B"/>
    <w:pPr>
      <w:tabs>
        <w:tab w:val="center" w:pos="4252"/>
        <w:tab w:val="right" w:pos="8504"/>
      </w:tabs>
      <w:snapToGrid w:val="0"/>
    </w:pPr>
  </w:style>
  <w:style w:type="character" w:customStyle="1" w:styleId="a4">
    <w:name w:val="ヘッダー (文字)"/>
    <w:basedOn w:val="a0"/>
    <w:link w:val="a3"/>
    <w:uiPriority w:val="99"/>
    <w:rsid w:val="00FC348B"/>
  </w:style>
  <w:style w:type="paragraph" w:styleId="a5">
    <w:name w:val="footer"/>
    <w:basedOn w:val="a"/>
    <w:link w:val="a6"/>
    <w:uiPriority w:val="99"/>
    <w:unhideWhenUsed/>
    <w:rsid w:val="00FC348B"/>
    <w:pPr>
      <w:tabs>
        <w:tab w:val="center" w:pos="4252"/>
        <w:tab w:val="right" w:pos="8504"/>
      </w:tabs>
      <w:snapToGrid w:val="0"/>
    </w:pPr>
  </w:style>
  <w:style w:type="character" w:customStyle="1" w:styleId="a6">
    <w:name w:val="フッター (文字)"/>
    <w:basedOn w:val="a0"/>
    <w:link w:val="a5"/>
    <w:uiPriority w:val="99"/>
    <w:rsid w:val="00FC348B"/>
  </w:style>
  <w:style w:type="table" w:styleId="a7">
    <w:name w:val="Table Grid"/>
    <w:basedOn w:val="a1"/>
    <w:uiPriority w:val="59"/>
    <w:rsid w:val="00D33DF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054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95F08-17FC-4471-92DF-A1BDB2E1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ts20033</dc:creator>
  <cp:keywords/>
  <dc:description/>
  <cp:lastModifiedBy>ts20033</cp:lastModifiedBy>
  <cp:revision>30</cp:revision>
  <cp:lastPrinted>2024-05-15T00:17:00Z</cp:lastPrinted>
  <dcterms:created xsi:type="dcterms:W3CDTF">2024-05-14T08:46:00Z</dcterms:created>
  <dcterms:modified xsi:type="dcterms:W3CDTF">2024-10-25T08:02:00Z</dcterms:modified>
</cp:coreProperties>
</file>